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69" w:rsidRDefault="001E7F69" w:rsidP="001E7F69">
      <w:pPr>
        <w:spacing w:before="60" w:after="60" w:line="480" w:lineRule="auto"/>
        <w:jc w:val="center"/>
        <w:rPr>
          <w:rFonts w:ascii="Times New Roman" w:hAnsi="Times New Roman" w:cs="Times New Roman"/>
          <w:sz w:val="24"/>
          <w:szCs w:val="24"/>
          <w:lang w:val="en-GB"/>
        </w:rPr>
      </w:pPr>
    </w:p>
    <w:p w:rsidR="001E7F69" w:rsidRDefault="001E7F69" w:rsidP="001E7F69">
      <w:pPr>
        <w:spacing w:before="60" w:after="60" w:line="480" w:lineRule="auto"/>
        <w:jc w:val="center"/>
        <w:rPr>
          <w:rFonts w:ascii="Times New Roman" w:hAnsi="Times New Roman" w:cs="Times New Roman"/>
          <w:sz w:val="24"/>
          <w:szCs w:val="24"/>
          <w:lang w:val="en-GB"/>
        </w:rPr>
      </w:pPr>
    </w:p>
    <w:p w:rsidR="001E7F69" w:rsidRDefault="001E7F69" w:rsidP="001E7F69">
      <w:pPr>
        <w:spacing w:before="60" w:after="60" w:line="480" w:lineRule="auto"/>
        <w:jc w:val="center"/>
        <w:rPr>
          <w:rFonts w:ascii="Times New Roman" w:hAnsi="Times New Roman" w:cs="Times New Roman"/>
          <w:sz w:val="24"/>
          <w:szCs w:val="24"/>
          <w:lang w:val="en-GB"/>
        </w:rPr>
      </w:pPr>
    </w:p>
    <w:p w:rsidR="001E7F69" w:rsidRDefault="001E7F69" w:rsidP="001E7F69">
      <w:pPr>
        <w:spacing w:before="60" w:after="60" w:line="480" w:lineRule="auto"/>
        <w:jc w:val="center"/>
        <w:rPr>
          <w:rFonts w:ascii="Times New Roman" w:hAnsi="Times New Roman" w:cs="Times New Roman"/>
          <w:sz w:val="24"/>
          <w:szCs w:val="24"/>
          <w:lang w:val="en-GB"/>
        </w:rPr>
      </w:pPr>
    </w:p>
    <w:p w:rsidR="001E7F69" w:rsidRDefault="001E7F69" w:rsidP="001E7F69">
      <w:pPr>
        <w:spacing w:before="60" w:after="60" w:line="480" w:lineRule="auto"/>
        <w:jc w:val="center"/>
        <w:rPr>
          <w:rFonts w:ascii="Times New Roman" w:hAnsi="Times New Roman" w:cs="Times New Roman"/>
          <w:sz w:val="24"/>
          <w:szCs w:val="24"/>
          <w:lang w:val="en-GB"/>
        </w:rPr>
      </w:pPr>
    </w:p>
    <w:p w:rsidR="001E7F69" w:rsidRDefault="001E7F69" w:rsidP="001E7F69">
      <w:pPr>
        <w:spacing w:before="60" w:after="60" w:line="480" w:lineRule="auto"/>
        <w:jc w:val="center"/>
        <w:rPr>
          <w:rFonts w:ascii="Times New Roman" w:hAnsi="Times New Roman" w:cs="Times New Roman"/>
          <w:sz w:val="24"/>
          <w:szCs w:val="24"/>
          <w:lang w:val="en-GB"/>
        </w:rPr>
      </w:pPr>
    </w:p>
    <w:p w:rsidR="00526E9A" w:rsidRPr="00941946" w:rsidRDefault="00526E9A" w:rsidP="001E7F69">
      <w:pPr>
        <w:spacing w:before="60" w:after="60" w:line="480" w:lineRule="auto"/>
        <w:jc w:val="center"/>
        <w:rPr>
          <w:rFonts w:ascii="Times New Roman" w:hAnsi="Times New Roman" w:cs="Times New Roman"/>
          <w:sz w:val="24"/>
          <w:szCs w:val="24"/>
          <w:lang w:val="en-GB"/>
        </w:rPr>
      </w:pPr>
      <w:r w:rsidRPr="00941946">
        <w:rPr>
          <w:rFonts w:ascii="Times New Roman" w:hAnsi="Times New Roman" w:cs="Times New Roman"/>
          <w:sz w:val="24"/>
          <w:szCs w:val="24"/>
          <w:lang w:val="en-GB"/>
        </w:rPr>
        <w:t>THE EVALUATION OF THE EFFECTIVENESS OF CURRENT POLICE-TRAINING IN TERRORISM AND EXTREMISM</w:t>
      </w:r>
      <w:r w:rsidR="009F6560" w:rsidRPr="00941946">
        <w:rPr>
          <w:rFonts w:ascii="Times New Roman" w:hAnsi="Times New Roman" w:cs="Times New Roman"/>
          <w:sz w:val="24"/>
          <w:szCs w:val="24"/>
          <w:lang w:val="en-GB"/>
        </w:rPr>
        <w:t xml:space="preserve"> IN </w:t>
      </w:r>
      <w:r w:rsidR="00941946">
        <w:rPr>
          <w:rFonts w:ascii="Times New Roman" w:hAnsi="Times New Roman" w:cs="Times New Roman"/>
          <w:sz w:val="24"/>
          <w:szCs w:val="24"/>
          <w:lang w:val="en-GB"/>
        </w:rPr>
        <w:t>TRNC</w:t>
      </w:r>
    </w:p>
    <w:p w:rsidR="00526E9A" w:rsidRPr="00941946" w:rsidRDefault="00526E9A" w:rsidP="001E7F69">
      <w:pPr>
        <w:spacing w:before="60" w:after="60" w:line="480" w:lineRule="auto"/>
        <w:ind w:firstLine="720"/>
        <w:jc w:val="center"/>
        <w:rPr>
          <w:rFonts w:ascii="Times New Roman" w:hAnsi="Times New Roman" w:cs="Times New Roman"/>
          <w:sz w:val="24"/>
          <w:szCs w:val="24"/>
          <w:u w:val="single"/>
          <w:lang w:val="en-GB"/>
        </w:rPr>
      </w:pPr>
    </w:p>
    <w:p w:rsidR="00526E9A" w:rsidRPr="00941946" w:rsidRDefault="00526E9A" w:rsidP="001E7F69">
      <w:pPr>
        <w:spacing w:before="60" w:after="60" w:line="480" w:lineRule="auto"/>
        <w:ind w:firstLine="720"/>
        <w:jc w:val="center"/>
        <w:rPr>
          <w:rFonts w:ascii="Times New Roman" w:hAnsi="Times New Roman" w:cs="Times New Roman"/>
          <w:sz w:val="24"/>
          <w:szCs w:val="24"/>
          <w:u w:val="single"/>
          <w:lang w:val="en-GB"/>
        </w:rPr>
      </w:pPr>
    </w:p>
    <w:p w:rsidR="00526E9A" w:rsidRPr="00941946" w:rsidRDefault="001E7F69" w:rsidP="001E7F69">
      <w:pPr>
        <w:spacing w:before="60" w:after="60" w:line="480" w:lineRule="auto"/>
        <w:ind w:firstLine="720"/>
        <w:jc w:val="center"/>
        <w:rPr>
          <w:rFonts w:ascii="Times New Roman" w:hAnsi="Times New Roman" w:cs="Times New Roman"/>
          <w:sz w:val="24"/>
          <w:szCs w:val="24"/>
          <w:lang w:val="en-GB"/>
        </w:rPr>
      </w:pPr>
      <w:r>
        <w:rPr>
          <w:rFonts w:ascii="Times New Roman" w:hAnsi="Times New Roman" w:cs="Times New Roman"/>
          <w:sz w:val="24"/>
          <w:szCs w:val="24"/>
          <w:lang w:val="en-GB"/>
        </w:rPr>
        <w:t>*</w:t>
      </w:r>
      <w:r w:rsidR="00526E9A" w:rsidRPr="00941946">
        <w:rPr>
          <w:rFonts w:ascii="Times New Roman" w:hAnsi="Times New Roman" w:cs="Times New Roman"/>
          <w:sz w:val="24"/>
          <w:szCs w:val="24"/>
          <w:lang w:val="en-GB"/>
        </w:rPr>
        <w:t>Hüseyin KAFA</w:t>
      </w:r>
    </w:p>
    <w:p w:rsidR="00526E9A" w:rsidRDefault="001E7F69" w:rsidP="001E7F69">
      <w:pPr>
        <w:spacing w:before="60" w:after="60" w:line="480" w:lineRule="auto"/>
        <w:ind w:firstLine="720"/>
        <w:jc w:val="center"/>
        <w:rPr>
          <w:rFonts w:ascii="Times New Roman" w:hAnsi="Times New Roman" w:cs="Times New Roman"/>
          <w:sz w:val="24"/>
          <w:szCs w:val="24"/>
          <w:lang w:val="en-GB"/>
        </w:rPr>
      </w:pPr>
      <w:r>
        <w:rPr>
          <w:rFonts w:ascii="Times New Roman" w:hAnsi="Times New Roman" w:cs="Times New Roman"/>
          <w:sz w:val="24"/>
          <w:szCs w:val="24"/>
          <w:lang w:val="en-GB"/>
        </w:rPr>
        <w:t>**</w:t>
      </w:r>
      <w:proofErr w:type="spellStart"/>
      <w:r w:rsidR="00526E9A" w:rsidRPr="00941946">
        <w:rPr>
          <w:rFonts w:ascii="Times New Roman" w:hAnsi="Times New Roman" w:cs="Times New Roman"/>
          <w:sz w:val="24"/>
          <w:szCs w:val="24"/>
          <w:lang w:val="en-GB"/>
        </w:rPr>
        <w:t>Özcan</w:t>
      </w:r>
      <w:proofErr w:type="spellEnd"/>
      <w:r w:rsidR="00526E9A" w:rsidRPr="00941946">
        <w:rPr>
          <w:rFonts w:ascii="Times New Roman" w:hAnsi="Times New Roman" w:cs="Times New Roman"/>
          <w:sz w:val="24"/>
          <w:szCs w:val="24"/>
          <w:lang w:val="en-GB"/>
        </w:rPr>
        <w:t xml:space="preserve"> DÖNMEZER</w:t>
      </w:r>
    </w:p>
    <w:p w:rsidR="001E7F69" w:rsidRPr="00941946" w:rsidRDefault="001E7F69" w:rsidP="001E7F69">
      <w:pPr>
        <w:spacing w:before="60" w:after="60" w:line="480" w:lineRule="auto"/>
        <w:ind w:firstLine="720"/>
        <w:jc w:val="center"/>
        <w:rPr>
          <w:rFonts w:ascii="Times New Roman" w:hAnsi="Times New Roman" w:cs="Times New Roman"/>
          <w:sz w:val="24"/>
          <w:szCs w:val="24"/>
          <w:lang w:val="en-GB"/>
        </w:rPr>
      </w:pPr>
      <w:r>
        <w:rPr>
          <w:rFonts w:ascii="Times New Roman" w:hAnsi="Times New Roman" w:cs="Times New Roman"/>
          <w:sz w:val="24"/>
          <w:szCs w:val="24"/>
          <w:lang w:val="en-GB"/>
        </w:rPr>
        <w:t>TRNC Police School Directorate</w:t>
      </w:r>
    </w:p>
    <w:p w:rsidR="001E7F69" w:rsidRDefault="001E7F69">
      <w:pPr>
        <w:rPr>
          <w:rFonts w:ascii="Times New Roman" w:hAnsi="Times New Roman" w:cs="Times New Roman"/>
          <w:sz w:val="24"/>
          <w:szCs w:val="24"/>
          <w:u w:val="single"/>
          <w:lang w:val="en-GB"/>
        </w:rPr>
      </w:pPr>
      <w:r>
        <w:rPr>
          <w:rFonts w:ascii="Times New Roman" w:hAnsi="Times New Roman" w:cs="Times New Roman"/>
          <w:sz w:val="24"/>
          <w:szCs w:val="24"/>
          <w:u w:val="single"/>
          <w:lang w:val="en-GB"/>
        </w:rPr>
        <w:br w:type="page"/>
      </w:r>
    </w:p>
    <w:p w:rsidR="00C8079C" w:rsidRDefault="00C8079C" w:rsidP="00941946">
      <w:pPr>
        <w:spacing w:before="60" w:after="60" w:line="480" w:lineRule="auto"/>
        <w:ind w:firstLine="720"/>
        <w:jc w:val="center"/>
        <w:rPr>
          <w:rFonts w:ascii="Times New Roman" w:hAnsi="Times New Roman" w:cs="Times New Roman"/>
          <w:sz w:val="24"/>
          <w:szCs w:val="24"/>
          <w:lang w:val="en-GB"/>
        </w:rPr>
      </w:pPr>
    </w:p>
    <w:p w:rsidR="00526E9A" w:rsidRPr="001E7F69" w:rsidRDefault="00526E9A" w:rsidP="00941946">
      <w:pPr>
        <w:spacing w:before="60" w:after="60" w:line="480" w:lineRule="auto"/>
        <w:ind w:firstLine="720"/>
        <w:jc w:val="center"/>
        <w:rPr>
          <w:rFonts w:ascii="Times New Roman" w:hAnsi="Times New Roman" w:cs="Times New Roman"/>
          <w:sz w:val="24"/>
          <w:szCs w:val="24"/>
          <w:lang w:val="en-GB"/>
        </w:rPr>
      </w:pPr>
      <w:r w:rsidRPr="001E7F69">
        <w:rPr>
          <w:rFonts w:ascii="Times New Roman" w:hAnsi="Times New Roman" w:cs="Times New Roman"/>
          <w:sz w:val="24"/>
          <w:szCs w:val="24"/>
          <w:lang w:val="en-GB"/>
        </w:rPr>
        <w:t>Abstract</w:t>
      </w:r>
    </w:p>
    <w:p w:rsidR="00526E9A" w:rsidRPr="00941946" w:rsidRDefault="00526E9A" w:rsidP="00C8079C">
      <w:pPr>
        <w:spacing w:before="60" w:after="60" w:line="480" w:lineRule="auto"/>
        <w:jc w:val="both"/>
        <w:rPr>
          <w:rFonts w:ascii="Times New Roman" w:hAnsi="Times New Roman" w:cs="Times New Roman"/>
          <w:color w:val="212121"/>
          <w:sz w:val="24"/>
          <w:szCs w:val="24"/>
          <w:shd w:val="clear" w:color="auto" w:fill="FFFFFF"/>
          <w:lang w:val="en-GB"/>
        </w:rPr>
      </w:pPr>
      <w:r w:rsidRPr="00941946">
        <w:rPr>
          <w:rFonts w:ascii="Times New Roman" w:hAnsi="Times New Roman" w:cs="Times New Roman"/>
          <w:sz w:val="24"/>
          <w:szCs w:val="24"/>
          <w:lang w:val="en-GB"/>
        </w:rPr>
        <w:t xml:space="preserve">In today’s world, terrorism is </w:t>
      </w:r>
      <w:r w:rsidR="005D6A5C" w:rsidRPr="00941946">
        <w:rPr>
          <w:rFonts w:ascii="Times New Roman" w:hAnsi="Times New Roman" w:cs="Times New Roman"/>
          <w:sz w:val="24"/>
          <w:szCs w:val="24"/>
          <w:lang w:val="en-GB"/>
        </w:rPr>
        <w:t>a</w:t>
      </w:r>
      <w:r w:rsidRPr="00941946">
        <w:rPr>
          <w:rFonts w:ascii="Times New Roman" w:hAnsi="Times New Roman" w:cs="Times New Roman"/>
          <w:sz w:val="24"/>
          <w:szCs w:val="24"/>
          <w:lang w:val="en-GB"/>
        </w:rPr>
        <w:t xml:space="preserve"> major factor that has an adverse effect on the society. Thus, the police forces that a</w:t>
      </w:r>
      <w:r w:rsidR="00442AB3" w:rsidRPr="00941946">
        <w:rPr>
          <w:rFonts w:ascii="Times New Roman" w:hAnsi="Times New Roman" w:cs="Times New Roman"/>
          <w:sz w:val="24"/>
          <w:szCs w:val="24"/>
          <w:lang w:val="en-GB"/>
        </w:rPr>
        <w:t>re involved</w:t>
      </w:r>
      <w:r w:rsidRPr="00941946">
        <w:rPr>
          <w:rFonts w:ascii="Times New Roman" w:hAnsi="Times New Roman" w:cs="Times New Roman"/>
          <w:sz w:val="24"/>
          <w:szCs w:val="24"/>
          <w:lang w:val="en-GB"/>
        </w:rPr>
        <w:t xml:space="preserve"> in the process of </w:t>
      </w:r>
      <w:r w:rsidR="00654392" w:rsidRPr="00941946">
        <w:rPr>
          <w:rFonts w:ascii="Times New Roman" w:hAnsi="Times New Roman" w:cs="Times New Roman"/>
          <w:sz w:val="24"/>
          <w:szCs w:val="24"/>
          <w:lang w:val="en-GB"/>
        </w:rPr>
        <w:t>combating</w:t>
      </w:r>
      <w:r w:rsidRPr="00941946">
        <w:rPr>
          <w:rFonts w:ascii="Times New Roman" w:hAnsi="Times New Roman" w:cs="Times New Roman"/>
          <w:sz w:val="24"/>
          <w:szCs w:val="24"/>
          <w:lang w:val="en-GB"/>
        </w:rPr>
        <w:t xml:space="preserve"> terrorism become the main target of such terrorist groups.</w:t>
      </w:r>
      <w:r w:rsidR="00C8079C">
        <w:rPr>
          <w:rFonts w:ascii="Times New Roman" w:hAnsi="Times New Roman" w:cs="Times New Roman"/>
          <w:sz w:val="24"/>
          <w:szCs w:val="24"/>
          <w:lang w:val="en-GB"/>
        </w:rPr>
        <w:t xml:space="preserve"> </w:t>
      </w:r>
      <w:r w:rsidRPr="00941946">
        <w:rPr>
          <w:rFonts w:ascii="Times New Roman" w:hAnsi="Times New Roman" w:cs="Times New Roman"/>
          <w:sz w:val="24"/>
          <w:szCs w:val="24"/>
          <w:lang w:val="en-GB"/>
        </w:rPr>
        <w:t xml:space="preserve">The terror </w:t>
      </w:r>
      <w:r w:rsidR="006D020F" w:rsidRPr="00941946">
        <w:rPr>
          <w:rFonts w:ascii="Times New Roman" w:hAnsi="Times New Roman" w:cs="Times New Roman"/>
          <w:sz w:val="24"/>
          <w:szCs w:val="24"/>
          <w:lang w:val="en-GB"/>
        </w:rPr>
        <w:t>phenomenon which leads</w:t>
      </w:r>
      <w:r w:rsidRPr="00941946">
        <w:rPr>
          <w:rFonts w:ascii="Times New Roman" w:hAnsi="Times New Roman" w:cs="Times New Roman"/>
          <w:sz w:val="24"/>
          <w:szCs w:val="24"/>
          <w:lang w:val="en-GB"/>
        </w:rPr>
        <w:t xml:space="preserve"> to changes and </w:t>
      </w:r>
      <w:r w:rsidR="006D020F" w:rsidRPr="00941946">
        <w:rPr>
          <w:rFonts w:ascii="Times New Roman" w:hAnsi="Times New Roman" w:cs="Times New Roman"/>
          <w:sz w:val="24"/>
          <w:szCs w:val="24"/>
          <w:lang w:val="en-GB"/>
        </w:rPr>
        <w:t>transformations</w:t>
      </w:r>
      <w:r w:rsidR="00654392" w:rsidRPr="00941946">
        <w:rPr>
          <w:rFonts w:ascii="Times New Roman" w:hAnsi="Times New Roman" w:cs="Times New Roman"/>
          <w:sz w:val="24"/>
          <w:szCs w:val="24"/>
          <w:lang w:val="en-GB"/>
        </w:rPr>
        <w:t xml:space="preserve"> in the society</w:t>
      </w:r>
      <w:r w:rsidRPr="00941946">
        <w:rPr>
          <w:rFonts w:ascii="Times New Roman" w:hAnsi="Times New Roman" w:cs="Times New Roman"/>
          <w:sz w:val="24"/>
          <w:szCs w:val="24"/>
          <w:lang w:val="en-GB"/>
        </w:rPr>
        <w:t xml:space="preserve"> manifests </w:t>
      </w:r>
      <w:r w:rsidR="00654392" w:rsidRPr="00941946">
        <w:rPr>
          <w:rFonts w:ascii="Times New Roman" w:hAnsi="Times New Roman" w:cs="Times New Roman"/>
          <w:sz w:val="24"/>
          <w:szCs w:val="24"/>
          <w:lang w:val="en-GB"/>
        </w:rPr>
        <w:t>itself in extremism as a</w:t>
      </w:r>
      <w:r w:rsidRPr="00941946">
        <w:rPr>
          <w:rFonts w:ascii="Times New Roman" w:hAnsi="Times New Roman" w:cs="Times New Roman"/>
          <w:sz w:val="24"/>
          <w:szCs w:val="24"/>
          <w:lang w:val="en-GB"/>
        </w:rPr>
        <w:t xml:space="preserve"> </w:t>
      </w:r>
      <w:r w:rsidR="005D6A5C" w:rsidRPr="00941946">
        <w:rPr>
          <w:rFonts w:ascii="Times New Roman" w:hAnsi="Times New Roman" w:cs="Times New Roman"/>
          <w:sz w:val="24"/>
          <w:szCs w:val="24"/>
          <w:lang w:val="en-GB"/>
        </w:rPr>
        <w:t xml:space="preserve">global </w:t>
      </w:r>
      <w:r w:rsidRPr="00941946">
        <w:rPr>
          <w:rFonts w:ascii="Times New Roman" w:hAnsi="Times New Roman" w:cs="Times New Roman"/>
          <w:sz w:val="24"/>
          <w:szCs w:val="24"/>
          <w:lang w:val="en-GB"/>
        </w:rPr>
        <w:t xml:space="preserve">social problem. </w:t>
      </w:r>
      <w:r w:rsidR="00D771F8" w:rsidRPr="00941946">
        <w:rPr>
          <w:rFonts w:ascii="Times New Roman" w:hAnsi="Times New Roman" w:cs="Times New Roman"/>
          <w:sz w:val="24"/>
          <w:szCs w:val="24"/>
          <w:lang w:val="en-GB"/>
        </w:rPr>
        <w:t xml:space="preserve">The recent statistical data suggest that </w:t>
      </w:r>
      <w:r w:rsidRPr="00941946">
        <w:rPr>
          <w:rFonts w:ascii="Times New Roman" w:hAnsi="Times New Roman" w:cs="Times New Roman"/>
          <w:sz w:val="24"/>
          <w:szCs w:val="24"/>
          <w:lang w:val="en-GB"/>
        </w:rPr>
        <w:t>th</w:t>
      </w:r>
      <w:r w:rsidR="00654392" w:rsidRPr="00941946">
        <w:rPr>
          <w:rFonts w:ascii="Times New Roman" w:hAnsi="Times New Roman" w:cs="Times New Roman"/>
          <w:sz w:val="24"/>
          <w:szCs w:val="24"/>
          <w:lang w:val="en-GB"/>
        </w:rPr>
        <w:t>ere should be more focus on terrorism phenomenon</w:t>
      </w:r>
      <w:r w:rsidRPr="00941946">
        <w:rPr>
          <w:rFonts w:ascii="Times New Roman" w:hAnsi="Times New Roman" w:cs="Times New Roman"/>
          <w:sz w:val="24"/>
          <w:szCs w:val="24"/>
          <w:lang w:val="en-GB"/>
        </w:rPr>
        <w:t xml:space="preserve"> </w:t>
      </w:r>
      <w:r w:rsidR="00654392" w:rsidRPr="00941946">
        <w:rPr>
          <w:rFonts w:ascii="Times New Roman" w:hAnsi="Times New Roman" w:cs="Times New Roman"/>
          <w:sz w:val="24"/>
          <w:szCs w:val="24"/>
          <w:lang w:val="en-GB"/>
        </w:rPr>
        <w:t>in</w:t>
      </w:r>
      <w:r w:rsidR="00654392" w:rsidRPr="00941946">
        <w:rPr>
          <w:rFonts w:ascii="Times New Roman" w:hAnsi="Times New Roman" w:cs="Times New Roman"/>
          <w:color w:val="FF0000"/>
          <w:sz w:val="24"/>
          <w:szCs w:val="24"/>
          <w:lang w:val="en-GB"/>
        </w:rPr>
        <w:t xml:space="preserve"> </w:t>
      </w:r>
      <w:r w:rsidRPr="00941946">
        <w:rPr>
          <w:rFonts w:ascii="Times New Roman" w:hAnsi="Times New Roman" w:cs="Times New Roman"/>
          <w:sz w:val="24"/>
          <w:szCs w:val="24"/>
          <w:lang w:val="en-GB"/>
        </w:rPr>
        <w:t>the polic</w:t>
      </w:r>
      <w:r w:rsidR="00D771F8" w:rsidRPr="00941946">
        <w:rPr>
          <w:rFonts w:ascii="Times New Roman" w:hAnsi="Times New Roman" w:cs="Times New Roman"/>
          <w:sz w:val="24"/>
          <w:szCs w:val="24"/>
          <w:lang w:val="en-GB"/>
        </w:rPr>
        <w:t>e-training education curriculum.</w:t>
      </w:r>
      <w:r w:rsidR="00C8079C">
        <w:rPr>
          <w:rFonts w:ascii="Times New Roman" w:hAnsi="Times New Roman" w:cs="Times New Roman"/>
          <w:sz w:val="24"/>
          <w:szCs w:val="24"/>
          <w:lang w:val="en-GB"/>
        </w:rPr>
        <w:t xml:space="preserve"> </w:t>
      </w:r>
      <w:r w:rsidR="00D771F8" w:rsidRPr="00941946">
        <w:rPr>
          <w:rFonts w:ascii="Times New Roman" w:hAnsi="Times New Roman" w:cs="Times New Roman"/>
          <w:sz w:val="24"/>
          <w:szCs w:val="24"/>
          <w:lang w:val="en-GB"/>
        </w:rPr>
        <w:t xml:space="preserve">In terms </w:t>
      </w:r>
      <w:r w:rsidR="00B85DE2" w:rsidRPr="00941946">
        <w:rPr>
          <w:rFonts w:ascii="Times New Roman" w:hAnsi="Times New Roman" w:cs="Times New Roman"/>
          <w:sz w:val="24"/>
          <w:szCs w:val="24"/>
          <w:lang w:val="en-GB"/>
        </w:rPr>
        <w:t>of “protective</w:t>
      </w:r>
      <w:r w:rsidR="00D771F8" w:rsidRPr="00941946">
        <w:rPr>
          <w:rFonts w:ascii="Times New Roman" w:hAnsi="Times New Roman" w:cs="Times New Roman"/>
          <w:sz w:val="24"/>
          <w:szCs w:val="24"/>
          <w:lang w:val="en-GB"/>
        </w:rPr>
        <w:t xml:space="preserve"> and preventive</w:t>
      </w:r>
      <w:r w:rsidR="00B85DE2" w:rsidRPr="00941946">
        <w:rPr>
          <w:rFonts w:ascii="Times New Roman" w:hAnsi="Times New Roman" w:cs="Times New Roman"/>
          <w:sz w:val="24"/>
          <w:szCs w:val="24"/>
          <w:lang w:val="en-GB"/>
        </w:rPr>
        <w:t>”</w:t>
      </w:r>
      <w:r w:rsidR="00D771F8" w:rsidRPr="00941946">
        <w:rPr>
          <w:rFonts w:ascii="Times New Roman" w:hAnsi="Times New Roman" w:cs="Times New Roman"/>
          <w:sz w:val="24"/>
          <w:szCs w:val="24"/>
          <w:lang w:val="en-GB"/>
        </w:rPr>
        <w:t xml:space="preserve"> measures taken </w:t>
      </w:r>
      <w:r w:rsidR="00B85DE2" w:rsidRPr="00941946">
        <w:rPr>
          <w:rFonts w:ascii="Times New Roman" w:hAnsi="Times New Roman" w:cs="Times New Roman"/>
          <w:sz w:val="24"/>
          <w:szCs w:val="24"/>
          <w:lang w:val="en-GB"/>
        </w:rPr>
        <w:t>to combat</w:t>
      </w:r>
      <w:r w:rsidR="00D771F8" w:rsidRPr="00941946">
        <w:rPr>
          <w:rFonts w:ascii="Times New Roman" w:hAnsi="Times New Roman" w:cs="Times New Roman"/>
          <w:sz w:val="24"/>
          <w:szCs w:val="24"/>
          <w:lang w:val="en-GB"/>
        </w:rPr>
        <w:t xml:space="preserve"> extremism and terrorism, identifying and dealing with terrorist </w:t>
      </w:r>
      <w:r w:rsidR="00422B04" w:rsidRPr="00941946">
        <w:rPr>
          <w:rFonts w:ascii="Times New Roman" w:hAnsi="Times New Roman" w:cs="Times New Roman"/>
          <w:sz w:val="24"/>
          <w:szCs w:val="24"/>
          <w:lang w:val="en-GB"/>
        </w:rPr>
        <w:t>behaviours</w:t>
      </w:r>
      <w:r w:rsidR="00D771F8" w:rsidRPr="00941946">
        <w:rPr>
          <w:rFonts w:ascii="Times New Roman" w:hAnsi="Times New Roman" w:cs="Times New Roman"/>
          <w:sz w:val="24"/>
          <w:szCs w:val="24"/>
          <w:lang w:val="en-GB"/>
        </w:rPr>
        <w:t xml:space="preserve"> </w:t>
      </w:r>
      <w:r w:rsidR="005D6A5C" w:rsidRPr="00941946">
        <w:rPr>
          <w:rFonts w:ascii="Times New Roman" w:hAnsi="Times New Roman" w:cs="Times New Roman"/>
          <w:sz w:val="24"/>
          <w:szCs w:val="24"/>
          <w:lang w:val="en-GB"/>
        </w:rPr>
        <w:t>is</w:t>
      </w:r>
      <w:r w:rsidR="00B85DE2" w:rsidRPr="00941946">
        <w:rPr>
          <w:rFonts w:ascii="Times New Roman" w:hAnsi="Times New Roman" w:cs="Times New Roman"/>
          <w:sz w:val="24"/>
          <w:szCs w:val="24"/>
          <w:lang w:val="en-GB"/>
        </w:rPr>
        <w:t xml:space="preserve"> one of the subject areas that can be included in the police-training curriculum. Moreover, in terms of “healing measures”,</w:t>
      </w:r>
      <w:r w:rsidRPr="00941946">
        <w:rPr>
          <w:rFonts w:ascii="Times New Roman" w:hAnsi="Times New Roman" w:cs="Times New Roman"/>
          <w:sz w:val="24"/>
          <w:szCs w:val="24"/>
          <w:lang w:val="en-GB"/>
        </w:rPr>
        <w:t xml:space="preserve"> </w:t>
      </w:r>
      <w:r w:rsidRPr="00941946">
        <w:rPr>
          <w:rFonts w:ascii="Times New Roman" w:hAnsi="Times New Roman" w:cs="Times New Roman"/>
          <w:color w:val="212121"/>
          <w:sz w:val="24"/>
          <w:szCs w:val="24"/>
          <w:lang w:val="en-GB"/>
        </w:rPr>
        <w:t>c</w:t>
      </w:r>
      <w:r w:rsidR="003F4E77" w:rsidRPr="00941946">
        <w:rPr>
          <w:rFonts w:ascii="Times New Roman" w:hAnsi="Times New Roman" w:cs="Times New Roman"/>
          <w:color w:val="212121"/>
          <w:sz w:val="24"/>
          <w:szCs w:val="24"/>
          <w:lang w:val="en-GB"/>
        </w:rPr>
        <w:t xml:space="preserve">oping with trauma, </w:t>
      </w:r>
      <w:r w:rsidR="00BD74EA" w:rsidRPr="00941946">
        <w:rPr>
          <w:rFonts w:ascii="Times New Roman" w:hAnsi="Times New Roman" w:cs="Times New Roman"/>
          <w:color w:val="212121"/>
          <w:sz w:val="24"/>
          <w:szCs w:val="24"/>
          <w:lang w:val="en-GB"/>
        </w:rPr>
        <w:t>dealing with</w:t>
      </w:r>
      <w:r w:rsidR="00B85DE2" w:rsidRPr="00941946">
        <w:rPr>
          <w:rFonts w:ascii="Times New Roman" w:hAnsi="Times New Roman" w:cs="Times New Roman"/>
          <w:color w:val="212121"/>
          <w:sz w:val="24"/>
          <w:szCs w:val="24"/>
          <w:lang w:val="en-GB"/>
        </w:rPr>
        <w:t xml:space="preserve"> </w:t>
      </w:r>
      <w:r w:rsidR="00BD74EA" w:rsidRPr="00941946">
        <w:rPr>
          <w:rFonts w:ascii="Times New Roman" w:hAnsi="Times New Roman" w:cs="Times New Roman"/>
          <w:color w:val="212121"/>
          <w:sz w:val="24"/>
          <w:szCs w:val="24"/>
          <w:lang w:val="en-GB"/>
        </w:rPr>
        <w:t xml:space="preserve">the state of </w:t>
      </w:r>
      <w:r w:rsidR="00B85DE2" w:rsidRPr="00941946">
        <w:rPr>
          <w:rFonts w:ascii="Times New Roman" w:hAnsi="Times New Roman" w:cs="Times New Roman"/>
          <w:color w:val="212121"/>
          <w:sz w:val="24"/>
          <w:szCs w:val="24"/>
          <w:lang w:val="en-GB"/>
        </w:rPr>
        <w:t>panic</w:t>
      </w:r>
      <w:r w:rsidR="001547DD" w:rsidRPr="00941946">
        <w:rPr>
          <w:rFonts w:ascii="Times New Roman" w:hAnsi="Times New Roman" w:cs="Times New Roman"/>
          <w:color w:val="212121"/>
          <w:sz w:val="24"/>
          <w:szCs w:val="24"/>
          <w:lang w:val="en-GB"/>
        </w:rPr>
        <w:t xml:space="preserve"> and training for those who have been</w:t>
      </w:r>
      <w:r w:rsidRPr="00941946">
        <w:rPr>
          <w:rFonts w:ascii="Times New Roman" w:hAnsi="Times New Roman" w:cs="Times New Roman"/>
          <w:color w:val="212121"/>
          <w:sz w:val="24"/>
          <w:szCs w:val="24"/>
          <w:lang w:val="en-GB"/>
        </w:rPr>
        <w:t xml:space="preserve"> exposed to violence so </w:t>
      </w:r>
      <w:r w:rsidR="001547DD" w:rsidRPr="00941946">
        <w:rPr>
          <w:rFonts w:ascii="Times New Roman" w:hAnsi="Times New Roman" w:cs="Times New Roman"/>
          <w:color w:val="212121"/>
          <w:sz w:val="24"/>
          <w:szCs w:val="24"/>
          <w:lang w:val="en-GB"/>
        </w:rPr>
        <w:t>as to be able to heal sufferers can also be included in the curriculum.</w:t>
      </w:r>
      <w:r w:rsidRPr="00941946">
        <w:rPr>
          <w:rFonts w:ascii="Times New Roman" w:hAnsi="Times New Roman" w:cs="Times New Roman"/>
          <w:color w:val="212121"/>
          <w:sz w:val="24"/>
          <w:szCs w:val="24"/>
          <w:lang w:val="en-GB"/>
        </w:rPr>
        <w:t xml:space="preserve">  All in all, “generating solutions” for crisis response and emergency aid </w:t>
      </w:r>
      <w:r w:rsidR="00FE2F3D" w:rsidRPr="00941946">
        <w:rPr>
          <w:rFonts w:ascii="Times New Roman" w:hAnsi="Times New Roman" w:cs="Times New Roman"/>
          <w:color w:val="212121"/>
          <w:sz w:val="24"/>
          <w:szCs w:val="24"/>
          <w:lang w:val="en-GB"/>
        </w:rPr>
        <w:t>should be</w:t>
      </w:r>
      <w:r w:rsidRPr="00941946">
        <w:rPr>
          <w:rFonts w:ascii="Times New Roman" w:hAnsi="Times New Roman" w:cs="Times New Roman"/>
          <w:color w:val="212121"/>
          <w:sz w:val="24"/>
          <w:szCs w:val="24"/>
          <w:lang w:val="en-GB"/>
        </w:rPr>
        <w:t xml:space="preserve"> </w:t>
      </w:r>
      <w:r w:rsidR="00FE2F3D" w:rsidRPr="00941946">
        <w:rPr>
          <w:rFonts w:ascii="Times New Roman" w:hAnsi="Times New Roman" w:cs="Times New Roman"/>
          <w:color w:val="212121"/>
          <w:sz w:val="24"/>
          <w:szCs w:val="24"/>
          <w:lang w:val="en-GB"/>
        </w:rPr>
        <w:t>one of the subjects</w:t>
      </w:r>
      <w:r w:rsidRPr="00941946">
        <w:rPr>
          <w:rFonts w:ascii="Times New Roman" w:hAnsi="Times New Roman" w:cs="Times New Roman"/>
          <w:color w:val="212121"/>
          <w:sz w:val="24"/>
          <w:szCs w:val="24"/>
          <w:lang w:val="en-GB"/>
        </w:rPr>
        <w:t xml:space="preserve"> to be included in the police-training curriculum.</w:t>
      </w:r>
      <w:r w:rsidR="00C8079C">
        <w:rPr>
          <w:rFonts w:ascii="Times New Roman" w:hAnsi="Times New Roman" w:cs="Times New Roman"/>
          <w:color w:val="212121"/>
          <w:sz w:val="24"/>
          <w:szCs w:val="24"/>
          <w:lang w:val="en-GB"/>
        </w:rPr>
        <w:t xml:space="preserve"> </w:t>
      </w:r>
      <w:r w:rsidRPr="00941946">
        <w:rPr>
          <w:rFonts w:ascii="Times New Roman" w:hAnsi="Times New Roman" w:cs="Times New Roman"/>
          <w:sz w:val="24"/>
          <w:szCs w:val="24"/>
          <w:lang w:val="en-GB"/>
        </w:rPr>
        <w:t xml:space="preserve">In the light of the factors mentioned above, this study aims to investigate the </w:t>
      </w:r>
      <w:r w:rsidR="00FE2F3D" w:rsidRPr="00941946">
        <w:rPr>
          <w:rFonts w:ascii="Times New Roman" w:hAnsi="Times New Roman" w:cs="Times New Roman"/>
          <w:sz w:val="24"/>
          <w:szCs w:val="24"/>
          <w:lang w:val="en-GB"/>
        </w:rPr>
        <w:t>effect</w:t>
      </w:r>
      <w:r w:rsidRPr="00941946">
        <w:rPr>
          <w:rFonts w:ascii="Times New Roman" w:hAnsi="Times New Roman" w:cs="Times New Roman"/>
          <w:sz w:val="24"/>
          <w:szCs w:val="24"/>
          <w:lang w:val="en-GB"/>
        </w:rPr>
        <w:t xml:space="preserve"> of the basic-police-t</w:t>
      </w:r>
      <w:r w:rsidR="00FE2F3D" w:rsidRPr="00941946">
        <w:rPr>
          <w:rFonts w:ascii="Times New Roman" w:hAnsi="Times New Roman" w:cs="Times New Roman"/>
          <w:sz w:val="24"/>
          <w:szCs w:val="24"/>
          <w:lang w:val="en-GB"/>
        </w:rPr>
        <w:t>raining and in-service-training courses</w:t>
      </w:r>
      <w:r w:rsidRPr="00941946">
        <w:rPr>
          <w:rFonts w:ascii="Times New Roman" w:hAnsi="Times New Roman" w:cs="Times New Roman"/>
          <w:sz w:val="24"/>
          <w:szCs w:val="24"/>
          <w:lang w:val="en-GB"/>
        </w:rPr>
        <w:t xml:space="preserve"> </w:t>
      </w:r>
      <w:r w:rsidR="00FE2F3D" w:rsidRPr="00941946">
        <w:rPr>
          <w:rFonts w:ascii="Times New Roman" w:hAnsi="Times New Roman" w:cs="Times New Roman"/>
          <w:sz w:val="24"/>
          <w:szCs w:val="24"/>
          <w:lang w:val="en-GB"/>
        </w:rPr>
        <w:t>concerning</w:t>
      </w:r>
      <w:r w:rsidRPr="00941946">
        <w:rPr>
          <w:rFonts w:ascii="Times New Roman" w:hAnsi="Times New Roman" w:cs="Times New Roman"/>
          <w:sz w:val="24"/>
          <w:szCs w:val="24"/>
          <w:lang w:val="en-GB"/>
        </w:rPr>
        <w:t xml:space="preserve"> extremism and terrorism </w:t>
      </w:r>
      <w:r w:rsidR="0060791E" w:rsidRPr="00941946">
        <w:rPr>
          <w:rFonts w:ascii="Times New Roman" w:hAnsi="Times New Roman" w:cs="Times New Roman"/>
          <w:sz w:val="24"/>
          <w:szCs w:val="24"/>
          <w:lang w:val="en-GB"/>
        </w:rPr>
        <w:t>offered</w:t>
      </w:r>
      <w:r w:rsidRPr="00941946">
        <w:rPr>
          <w:rFonts w:ascii="Times New Roman" w:hAnsi="Times New Roman" w:cs="Times New Roman"/>
          <w:sz w:val="24"/>
          <w:szCs w:val="24"/>
          <w:lang w:val="en-GB"/>
        </w:rPr>
        <w:t xml:space="preserve"> to the police</w:t>
      </w:r>
      <w:r w:rsidR="00FE2F3D" w:rsidRPr="00941946">
        <w:rPr>
          <w:rFonts w:ascii="Times New Roman" w:hAnsi="Times New Roman" w:cs="Times New Roman"/>
          <w:sz w:val="24"/>
          <w:szCs w:val="24"/>
          <w:lang w:val="en-GB"/>
        </w:rPr>
        <w:t xml:space="preserve"> officers who work in the TRNC Police Forces o</w:t>
      </w:r>
      <w:r w:rsidRPr="00941946">
        <w:rPr>
          <w:rFonts w:ascii="Times New Roman" w:hAnsi="Times New Roman" w:cs="Times New Roman"/>
          <w:sz w:val="24"/>
          <w:szCs w:val="24"/>
          <w:lang w:val="en-GB"/>
        </w:rPr>
        <w:t xml:space="preserve">n their professional lives </w:t>
      </w:r>
      <w:r w:rsidR="00FE2F3D" w:rsidRPr="00941946">
        <w:rPr>
          <w:rFonts w:ascii="Times New Roman" w:hAnsi="Times New Roman" w:cs="Times New Roman"/>
          <w:sz w:val="24"/>
          <w:szCs w:val="24"/>
          <w:lang w:val="en-GB"/>
        </w:rPr>
        <w:t>and to identify what should be done to ensure the effectiveness of the measures taken to combat</w:t>
      </w:r>
      <w:r w:rsidRPr="00941946">
        <w:rPr>
          <w:rFonts w:ascii="Times New Roman" w:hAnsi="Times New Roman" w:cs="Times New Roman"/>
          <w:sz w:val="24"/>
          <w:szCs w:val="24"/>
          <w:lang w:val="en-GB"/>
        </w:rPr>
        <w:t xml:space="preserve"> extremism and terrorism.</w:t>
      </w:r>
      <w:r w:rsidR="00C8079C">
        <w:rPr>
          <w:rFonts w:ascii="Times New Roman" w:hAnsi="Times New Roman" w:cs="Times New Roman"/>
          <w:sz w:val="24"/>
          <w:szCs w:val="24"/>
          <w:lang w:val="en-GB"/>
        </w:rPr>
        <w:t xml:space="preserve"> </w:t>
      </w:r>
      <w:r w:rsidR="004931E8" w:rsidRPr="00941946">
        <w:rPr>
          <w:rFonts w:ascii="Times New Roman" w:hAnsi="Times New Roman" w:cs="Times New Roman"/>
          <w:sz w:val="24"/>
          <w:szCs w:val="24"/>
          <w:lang w:val="en-GB"/>
        </w:rPr>
        <w:t>A qualitative method was</w:t>
      </w:r>
      <w:r w:rsidRPr="00941946">
        <w:rPr>
          <w:rFonts w:ascii="Times New Roman" w:hAnsi="Times New Roman" w:cs="Times New Roman"/>
          <w:sz w:val="24"/>
          <w:szCs w:val="24"/>
          <w:lang w:val="en-GB"/>
        </w:rPr>
        <w:t xml:space="preserve"> used for the purpose of this particular research. </w:t>
      </w:r>
      <w:r w:rsidR="004931E8" w:rsidRPr="00941946">
        <w:rPr>
          <w:rFonts w:ascii="Times New Roman" w:hAnsi="Times New Roman" w:cs="Times New Roman"/>
          <w:sz w:val="24"/>
          <w:szCs w:val="24"/>
          <w:lang w:val="en-GB"/>
        </w:rPr>
        <w:t>Firstly, the current curricula</w:t>
      </w:r>
      <w:r w:rsidRPr="00941946">
        <w:rPr>
          <w:rFonts w:ascii="Times New Roman" w:hAnsi="Times New Roman" w:cs="Times New Roman"/>
          <w:sz w:val="24"/>
          <w:szCs w:val="24"/>
          <w:lang w:val="en-GB"/>
        </w:rPr>
        <w:t xml:space="preserve"> of </w:t>
      </w:r>
      <w:r w:rsidR="004931E8" w:rsidRPr="00941946">
        <w:rPr>
          <w:rFonts w:ascii="Times New Roman" w:hAnsi="Times New Roman" w:cs="Times New Roman"/>
          <w:sz w:val="24"/>
          <w:szCs w:val="24"/>
          <w:lang w:val="en-GB"/>
        </w:rPr>
        <w:t xml:space="preserve">the </w:t>
      </w:r>
      <w:r w:rsidRPr="00941946">
        <w:rPr>
          <w:rFonts w:ascii="Times New Roman" w:hAnsi="Times New Roman" w:cs="Times New Roman"/>
          <w:sz w:val="24"/>
          <w:szCs w:val="24"/>
          <w:lang w:val="en-GB"/>
        </w:rPr>
        <w:t xml:space="preserve">basic-police training </w:t>
      </w:r>
      <w:r w:rsidR="004931E8" w:rsidRPr="00941946">
        <w:rPr>
          <w:rFonts w:ascii="Times New Roman" w:hAnsi="Times New Roman" w:cs="Times New Roman"/>
          <w:sz w:val="24"/>
          <w:szCs w:val="24"/>
          <w:lang w:val="en-GB"/>
        </w:rPr>
        <w:t xml:space="preserve">and </w:t>
      </w:r>
      <w:r w:rsidR="004931E8" w:rsidRPr="00941946">
        <w:rPr>
          <w:rFonts w:ascii="Times New Roman" w:hAnsi="Times New Roman" w:cs="Times New Roman"/>
          <w:color w:val="212121"/>
          <w:sz w:val="24"/>
          <w:szCs w:val="24"/>
          <w:shd w:val="clear" w:color="auto" w:fill="FFFFFF"/>
          <w:lang w:val="en-GB"/>
        </w:rPr>
        <w:t xml:space="preserve">in-service training provided within the TRNC Police Headquarters </w:t>
      </w:r>
      <w:r w:rsidRPr="00941946">
        <w:rPr>
          <w:rFonts w:ascii="Times New Roman" w:hAnsi="Times New Roman" w:cs="Times New Roman"/>
          <w:color w:val="212121"/>
          <w:sz w:val="24"/>
          <w:szCs w:val="24"/>
          <w:shd w:val="clear" w:color="auto" w:fill="FFFFFF"/>
          <w:lang w:val="en-GB"/>
        </w:rPr>
        <w:t xml:space="preserve">were </w:t>
      </w:r>
      <w:proofErr w:type="spellStart"/>
      <w:r w:rsidRPr="00941946">
        <w:rPr>
          <w:rFonts w:ascii="Times New Roman" w:hAnsi="Times New Roman" w:cs="Times New Roman"/>
          <w:color w:val="212121"/>
          <w:sz w:val="24"/>
          <w:szCs w:val="24"/>
          <w:shd w:val="clear" w:color="auto" w:fill="FFFFFF"/>
          <w:lang w:val="en-GB"/>
        </w:rPr>
        <w:t>analyzed</w:t>
      </w:r>
      <w:proofErr w:type="spellEnd"/>
      <w:r w:rsidRPr="00941946">
        <w:rPr>
          <w:rFonts w:ascii="Times New Roman" w:hAnsi="Times New Roman" w:cs="Times New Roman"/>
          <w:color w:val="212121"/>
          <w:sz w:val="24"/>
          <w:szCs w:val="24"/>
          <w:shd w:val="clear" w:color="auto" w:fill="FFFFFF"/>
          <w:lang w:val="en-GB"/>
        </w:rPr>
        <w:t xml:space="preserve"> and evaluated</w:t>
      </w:r>
      <w:r w:rsidR="004931E8" w:rsidRPr="00941946">
        <w:rPr>
          <w:rFonts w:ascii="Times New Roman" w:hAnsi="Times New Roman" w:cs="Times New Roman"/>
          <w:color w:val="212121"/>
          <w:sz w:val="24"/>
          <w:szCs w:val="24"/>
          <w:shd w:val="clear" w:color="auto" w:fill="FFFFFF"/>
          <w:lang w:val="en-GB"/>
        </w:rPr>
        <w:t>. Secondly,</w:t>
      </w:r>
      <w:r w:rsidRPr="00941946">
        <w:rPr>
          <w:rFonts w:ascii="Times New Roman" w:hAnsi="Times New Roman" w:cs="Times New Roman"/>
          <w:color w:val="212121"/>
          <w:sz w:val="24"/>
          <w:szCs w:val="24"/>
          <w:shd w:val="clear" w:color="auto" w:fill="FFFFFF"/>
          <w:lang w:val="en-GB"/>
        </w:rPr>
        <w:t xml:space="preserve"> </w:t>
      </w:r>
      <w:r w:rsidR="004931E8" w:rsidRPr="00941946">
        <w:rPr>
          <w:rFonts w:ascii="Times New Roman" w:hAnsi="Times New Roman" w:cs="Times New Roman"/>
          <w:color w:val="212121"/>
          <w:sz w:val="24"/>
          <w:szCs w:val="24"/>
          <w:shd w:val="clear" w:color="auto" w:fill="FFFFFF"/>
          <w:lang w:val="en-GB"/>
        </w:rPr>
        <w:t>in accordance with the purposive sampling, s</w:t>
      </w:r>
      <w:r w:rsidRPr="00941946">
        <w:rPr>
          <w:rFonts w:ascii="Times New Roman" w:hAnsi="Times New Roman" w:cs="Times New Roman"/>
          <w:color w:val="212121"/>
          <w:sz w:val="24"/>
          <w:szCs w:val="24"/>
          <w:shd w:val="clear" w:color="auto" w:fill="FFFFFF"/>
          <w:lang w:val="en-GB"/>
        </w:rPr>
        <w:t xml:space="preserve">emi-structured interviews were carried out with the police officers that </w:t>
      </w:r>
      <w:r w:rsidR="004931E8" w:rsidRPr="00941946">
        <w:rPr>
          <w:rFonts w:ascii="Times New Roman" w:hAnsi="Times New Roman" w:cs="Times New Roman"/>
          <w:color w:val="212121"/>
          <w:sz w:val="24"/>
          <w:szCs w:val="24"/>
          <w:shd w:val="clear" w:color="auto" w:fill="FFFFFF"/>
          <w:lang w:val="en-GB"/>
        </w:rPr>
        <w:t>currently work in the field and had been</w:t>
      </w:r>
      <w:r w:rsidRPr="00941946">
        <w:rPr>
          <w:rFonts w:ascii="Times New Roman" w:hAnsi="Times New Roman" w:cs="Times New Roman"/>
          <w:color w:val="212121"/>
          <w:sz w:val="24"/>
          <w:szCs w:val="24"/>
          <w:shd w:val="clear" w:color="auto" w:fill="FFFFFF"/>
          <w:lang w:val="en-GB"/>
        </w:rPr>
        <w:t xml:space="preserve"> trained through these courses. Content analysis </w:t>
      </w:r>
      <w:r w:rsidR="004931E8" w:rsidRPr="00941946">
        <w:rPr>
          <w:rFonts w:ascii="Times New Roman" w:hAnsi="Times New Roman" w:cs="Times New Roman"/>
          <w:color w:val="212121"/>
          <w:sz w:val="24"/>
          <w:szCs w:val="24"/>
          <w:shd w:val="clear" w:color="auto" w:fill="FFFFFF"/>
          <w:lang w:val="en-GB"/>
        </w:rPr>
        <w:t>was</w:t>
      </w:r>
      <w:r w:rsidRPr="00941946">
        <w:rPr>
          <w:rFonts w:ascii="Times New Roman" w:hAnsi="Times New Roman" w:cs="Times New Roman"/>
          <w:color w:val="212121"/>
          <w:sz w:val="24"/>
          <w:szCs w:val="24"/>
          <w:shd w:val="clear" w:color="auto" w:fill="FFFFFF"/>
          <w:lang w:val="en-GB"/>
        </w:rPr>
        <w:t xml:space="preserve"> used to </w:t>
      </w:r>
      <w:proofErr w:type="spellStart"/>
      <w:r w:rsidRPr="00941946">
        <w:rPr>
          <w:rFonts w:ascii="Times New Roman" w:hAnsi="Times New Roman" w:cs="Times New Roman"/>
          <w:color w:val="212121"/>
          <w:sz w:val="24"/>
          <w:szCs w:val="24"/>
          <w:shd w:val="clear" w:color="auto" w:fill="FFFFFF"/>
          <w:lang w:val="en-GB"/>
        </w:rPr>
        <w:t>analyze</w:t>
      </w:r>
      <w:proofErr w:type="spellEnd"/>
      <w:r w:rsidRPr="00941946">
        <w:rPr>
          <w:rFonts w:ascii="Times New Roman" w:hAnsi="Times New Roman" w:cs="Times New Roman"/>
          <w:color w:val="212121"/>
          <w:sz w:val="24"/>
          <w:szCs w:val="24"/>
          <w:shd w:val="clear" w:color="auto" w:fill="FFFFFF"/>
          <w:lang w:val="en-GB"/>
        </w:rPr>
        <w:t xml:space="preserve"> the results of the interviews. The analysis of the </w:t>
      </w:r>
      <w:r w:rsidRPr="00941946">
        <w:rPr>
          <w:rFonts w:ascii="Times New Roman" w:hAnsi="Times New Roman" w:cs="Times New Roman"/>
          <w:color w:val="212121"/>
          <w:sz w:val="24"/>
          <w:szCs w:val="24"/>
          <w:shd w:val="clear" w:color="auto" w:fill="FFFFFF"/>
          <w:lang w:val="en-GB"/>
        </w:rPr>
        <w:lastRenderedPageBreak/>
        <w:t>results provided the r</w:t>
      </w:r>
      <w:r w:rsidR="00B24BE4" w:rsidRPr="00941946">
        <w:rPr>
          <w:rFonts w:ascii="Times New Roman" w:hAnsi="Times New Roman" w:cs="Times New Roman"/>
          <w:color w:val="212121"/>
          <w:sz w:val="24"/>
          <w:szCs w:val="24"/>
          <w:shd w:val="clear" w:color="auto" w:fill="FFFFFF"/>
          <w:lang w:val="en-GB"/>
        </w:rPr>
        <w:t>esearchers with comprehensive implications</w:t>
      </w:r>
      <w:r w:rsidRPr="00941946">
        <w:rPr>
          <w:rFonts w:ascii="Times New Roman" w:hAnsi="Times New Roman" w:cs="Times New Roman"/>
          <w:color w:val="212121"/>
          <w:sz w:val="24"/>
          <w:szCs w:val="24"/>
          <w:shd w:val="clear" w:color="auto" w:fill="FFFFFF"/>
          <w:lang w:val="en-GB"/>
        </w:rPr>
        <w:t xml:space="preserve"> about the developments that could be made in the police-training so </w:t>
      </w:r>
      <w:r w:rsidR="00B24BE4" w:rsidRPr="00941946">
        <w:rPr>
          <w:rFonts w:ascii="Times New Roman" w:hAnsi="Times New Roman" w:cs="Times New Roman"/>
          <w:color w:val="212121"/>
          <w:sz w:val="24"/>
          <w:szCs w:val="24"/>
          <w:shd w:val="clear" w:color="auto" w:fill="FFFFFF"/>
          <w:lang w:val="en-GB"/>
        </w:rPr>
        <w:t>that the police officers can</w:t>
      </w:r>
      <w:r w:rsidRPr="00941946">
        <w:rPr>
          <w:rFonts w:ascii="Times New Roman" w:hAnsi="Times New Roman" w:cs="Times New Roman"/>
          <w:color w:val="212121"/>
          <w:sz w:val="24"/>
          <w:szCs w:val="24"/>
          <w:shd w:val="clear" w:color="auto" w:fill="FFFFFF"/>
          <w:lang w:val="en-GB"/>
        </w:rPr>
        <w:t xml:space="preserve"> combat terrorism and extremism more effectively. </w:t>
      </w:r>
    </w:p>
    <w:p w:rsidR="00526E9A" w:rsidRPr="00941946" w:rsidRDefault="00526E9A"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Key Words: Police Education, Education, Terrorism, Extremism.</w:t>
      </w:r>
    </w:p>
    <w:p w:rsidR="00526E9A" w:rsidRPr="00941946" w:rsidRDefault="00526E9A" w:rsidP="00941946">
      <w:pPr>
        <w:spacing w:before="60" w:after="60" w:line="480" w:lineRule="auto"/>
        <w:ind w:firstLine="720"/>
        <w:jc w:val="both"/>
        <w:rPr>
          <w:rFonts w:ascii="Times New Roman" w:hAnsi="Times New Roman" w:cs="Times New Roman"/>
          <w:sz w:val="24"/>
          <w:szCs w:val="24"/>
          <w:u w:val="single"/>
          <w:lang w:val="en-GB"/>
        </w:rPr>
      </w:pPr>
    </w:p>
    <w:p w:rsidR="00526E9A" w:rsidRDefault="00526E9A" w:rsidP="00941946">
      <w:pPr>
        <w:spacing w:before="60" w:after="60" w:line="480" w:lineRule="auto"/>
        <w:ind w:firstLine="720"/>
        <w:jc w:val="both"/>
        <w:rPr>
          <w:rFonts w:ascii="Times New Roman" w:hAnsi="Times New Roman" w:cs="Times New Roman"/>
          <w:sz w:val="24"/>
          <w:szCs w:val="24"/>
          <w:u w:val="single"/>
          <w:lang w:val="en-GB"/>
        </w:rPr>
      </w:pPr>
    </w:p>
    <w:p w:rsidR="001E7F69" w:rsidRDefault="001E7F69" w:rsidP="00941946">
      <w:pPr>
        <w:spacing w:before="60" w:after="60" w:line="480" w:lineRule="auto"/>
        <w:ind w:firstLine="720"/>
        <w:jc w:val="both"/>
        <w:rPr>
          <w:rFonts w:ascii="Times New Roman" w:hAnsi="Times New Roman" w:cs="Times New Roman"/>
          <w:sz w:val="24"/>
          <w:szCs w:val="24"/>
          <w:u w:val="single"/>
          <w:lang w:val="en-GB"/>
        </w:rPr>
      </w:pPr>
    </w:p>
    <w:p w:rsidR="001E7F69" w:rsidRDefault="001E7F69" w:rsidP="00941946">
      <w:pPr>
        <w:spacing w:before="60" w:after="60" w:line="480" w:lineRule="auto"/>
        <w:ind w:firstLine="720"/>
        <w:jc w:val="both"/>
        <w:rPr>
          <w:rFonts w:ascii="Times New Roman" w:hAnsi="Times New Roman" w:cs="Times New Roman"/>
          <w:sz w:val="24"/>
          <w:szCs w:val="24"/>
          <w:u w:val="single"/>
          <w:lang w:val="en-GB"/>
        </w:rPr>
      </w:pPr>
    </w:p>
    <w:p w:rsidR="001E7F69" w:rsidRPr="00941946" w:rsidRDefault="001E7F69" w:rsidP="00941946">
      <w:pPr>
        <w:spacing w:before="60" w:after="60" w:line="480" w:lineRule="auto"/>
        <w:ind w:firstLine="720"/>
        <w:jc w:val="both"/>
        <w:rPr>
          <w:rFonts w:ascii="Times New Roman" w:hAnsi="Times New Roman" w:cs="Times New Roman"/>
          <w:sz w:val="24"/>
          <w:szCs w:val="24"/>
          <w:u w:val="single"/>
          <w:lang w:val="en-GB"/>
        </w:rPr>
      </w:pPr>
    </w:p>
    <w:p w:rsidR="00526E9A" w:rsidRPr="00941946" w:rsidRDefault="00B24BE4" w:rsidP="00941946">
      <w:pPr>
        <w:spacing w:before="60" w:after="60" w:line="480" w:lineRule="auto"/>
        <w:ind w:firstLine="720"/>
        <w:jc w:val="both"/>
        <w:rPr>
          <w:rFonts w:ascii="Times New Roman" w:hAnsi="Times New Roman" w:cs="Times New Roman"/>
          <w:sz w:val="24"/>
          <w:szCs w:val="24"/>
          <w:u w:val="single"/>
          <w:lang w:val="en-GB"/>
        </w:rPr>
      </w:pPr>
      <w:r w:rsidRPr="00941946">
        <w:rPr>
          <w:rFonts w:ascii="Times New Roman" w:hAnsi="Times New Roman" w:cs="Times New Roman"/>
          <w:sz w:val="24"/>
          <w:szCs w:val="24"/>
          <w:u w:val="single"/>
          <w:lang w:val="en-GB"/>
        </w:rPr>
        <w:t>___</w:t>
      </w:r>
      <w:r w:rsidR="00526E9A" w:rsidRPr="00941946">
        <w:rPr>
          <w:rFonts w:ascii="Times New Roman" w:hAnsi="Times New Roman" w:cs="Times New Roman"/>
          <w:sz w:val="24"/>
          <w:szCs w:val="24"/>
          <w:u w:val="single"/>
          <w:lang w:val="en-GB"/>
        </w:rPr>
        <w:t>______________</w:t>
      </w:r>
    </w:p>
    <w:p w:rsidR="001E7F69" w:rsidRDefault="00526E9A"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w:t>
      </w:r>
      <w:r w:rsidR="00B24BE4" w:rsidRPr="00941946">
        <w:rPr>
          <w:rFonts w:ascii="Times New Roman" w:hAnsi="Times New Roman" w:cs="Times New Roman"/>
          <w:sz w:val="24"/>
          <w:szCs w:val="24"/>
          <w:lang w:val="en-GB"/>
        </w:rPr>
        <w:t>Chief Inspector-Police School, Police Headquarters</w:t>
      </w:r>
      <w:r w:rsidRPr="00941946">
        <w:rPr>
          <w:rFonts w:ascii="Times New Roman" w:hAnsi="Times New Roman" w:cs="Times New Roman"/>
          <w:sz w:val="24"/>
          <w:szCs w:val="24"/>
          <w:lang w:val="en-GB"/>
        </w:rPr>
        <w:t xml:space="preserve">, </w:t>
      </w:r>
      <w:hyperlink r:id="rId8" w:history="1">
        <w:r w:rsidR="001E7F69" w:rsidRPr="00664879">
          <w:rPr>
            <w:rStyle w:val="Hyperlink"/>
            <w:rFonts w:ascii="Times New Roman" w:hAnsi="Times New Roman" w:cs="Times New Roman"/>
            <w:sz w:val="24"/>
            <w:szCs w:val="24"/>
            <w:lang w:val="en-GB"/>
          </w:rPr>
          <w:t>huseyin_kafa@yahoo.com</w:t>
        </w:r>
      </w:hyperlink>
    </w:p>
    <w:p w:rsidR="00BF0BEB" w:rsidRPr="00941946" w:rsidRDefault="00526E9A"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w:t>
      </w:r>
      <w:r w:rsidR="00B24BE4" w:rsidRPr="00941946">
        <w:rPr>
          <w:rFonts w:ascii="Times New Roman" w:hAnsi="Times New Roman" w:cs="Times New Roman"/>
          <w:sz w:val="24"/>
          <w:szCs w:val="24"/>
          <w:lang w:val="en-GB"/>
        </w:rPr>
        <w:t xml:space="preserve"> Chief Inspector-Police School, Police Headquarters, </w:t>
      </w:r>
      <w:hyperlink r:id="rId9" w:history="1">
        <w:r w:rsidR="00BF0BEB" w:rsidRPr="00941946">
          <w:rPr>
            <w:rStyle w:val="Hyperlink"/>
            <w:rFonts w:ascii="Times New Roman" w:hAnsi="Times New Roman" w:cs="Times New Roman"/>
            <w:sz w:val="24"/>
            <w:szCs w:val="24"/>
            <w:lang w:val="en-GB"/>
          </w:rPr>
          <w:t>ozcandonmezer1970@gmail.com</w:t>
        </w:r>
      </w:hyperlink>
    </w:p>
    <w:p w:rsidR="00BF0BEB" w:rsidRPr="00941946" w:rsidRDefault="00BF0BEB" w:rsidP="00941946">
      <w:pPr>
        <w:spacing w:line="480" w:lineRule="auto"/>
        <w:rPr>
          <w:rFonts w:ascii="Times New Roman" w:hAnsi="Times New Roman" w:cs="Times New Roman"/>
          <w:sz w:val="24"/>
          <w:szCs w:val="24"/>
          <w:lang w:val="en-GB"/>
        </w:rPr>
      </w:pPr>
      <w:r w:rsidRPr="00941946">
        <w:rPr>
          <w:rFonts w:ascii="Times New Roman" w:hAnsi="Times New Roman" w:cs="Times New Roman"/>
          <w:sz w:val="24"/>
          <w:szCs w:val="24"/>
          <w:lang w:val="en-GB"/>
        </w:rPr>
        <w:br w:type="page"/>
      </w:r>
    </w:p>
    <w:p w:rsidR="00A975FA" w:rsidRPr="00941946" w:rsidRDefault="00B24BE4" w:rsidP="00941946">
      <w:pPr>
        <w:spacing w:before="60" w:after="60" w:line="480" w:lineRule="auto"/>
        <w:ind w:firstLine="720"/>
        <w:jc w:val="center"/>
        <w:rPr>
          <w:rFonts w:ascii="Times New Roman" w:hAnsi="Times New Roman" w:cs="Times New Roman"/>
          <w:sz w:val="24"/>
          <w:szCs w:val="24"/>
          <w:lang w:val="en-GB"/>
        </w:rPr>
      </w:pPr>
      <w:r w:rsidRPr="00941946">
        <w:rPr>
          <w:rFonts w:ascii="Times New Roman" w:hAnsi="Times New Roman" w:cs="Times New Roman"/>
          <w:b/>
          <w:sz w:val="24"/>
          <w:szCs w:val="24"/>
          <w:lang w:val="en-GB"/>
        </w:rPr>
        <w:lastRenderedPageBreak/>
        <w:t>INTRODUCTION</w:t>
      </w:r>
    </w:p>
    <w:p w:rsidR="00B24BE4" w:rsidRPr="00941946" w:rsidRDefault="00B24BE4"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The necessity to effectively and efficiently fight against terrorism and extremism is inevitable in the </w:t>
      </w:r>
      <w:r w:rsidR="001A052E" w:rsidRPr="00941946">
        <w:rPr>
          <w:rFonts w:ascii="Times New Roman" w:hAnsi="Times New Roman" w:cs="Times New Roman"/>
          <w:sz w:val="24"/>
          <w:szCs w:val="24"/>
          <w:lang w:val="en-GB"/>
        </w:rPr>
        <w:t>Turkish Republic of Northern Cyprus (</w:t>
      </w:r>
      <w:r w:rsidRPr="00941946">
        <w:rPr>
          <w:rFonts w:ascii="Times New Roman" w:hAnsi="Times New Roman" w:cs="Times New Roman"/>
          <w:sz w:val="24"/>
          <w:szCs w:val="24"/>
          <w:lang w:val="en-GB"/>
        </w:rPr>
        <w:t>TRNC</w:t>
      </w:r>
      <w:r w:rsidR="001A052E" w:rsidRPr="00941946">
        <w:rPr>
          <w:rFonts w:ascii="Times New Roman" w:hAnsi="Times New Roman" w:cs="Times New Roman"/>
          <w:sz w:val="24"/>
          <w:szCs w:val="24"/>
          <w:lang w:val="en-GB"/>
        </w:rPr>
        <w:t>)</w:t>
      </w:r>
      <w:r w:rsidRPr="00941946">
        <w:rPr>
          <w:rFonts w:ascii="Times New Roman" w:hAnsi="Times New Roman" w:cs="Times New Roman"/>
          <w:sz w:val="24"/>
          <w:szCs w:val="24"/>
          <w:lang w:val="en-GB"/>
        </w:rPr>
        <w:t xml:space="preserve"> too as it is in other parts of the world. </w:t>
      </w:r>
      <w:r w:rsidR="001A052E" w:rsidRPr="00941946">
        <w:rPr>
          <w:rFonts w:ascii="Times New Roman" w:hAnsi="Times New Roman" w:cs="Times New Roman"/>
          <w:sz w:val="24"/>
          <w:szCs w:val="24"/>
          <w:lang w:val="en-GB"/>
        </w:rPr>
        <w:t xml:space="preserve">Therefore, </w:t>
      </w:r>
      <w:r w:rsidR="00DC4866" w:rsidRPr="00941946">
        <w:rPr>
          <w:rFonts w:ascii="Times New Roman" w:hAnsi="Times New Roman" w:cs="Times New Roman"/>
          <w:sz w:val="24"/>
          <w:szCs w:val="24"/>
          <w:lang w:val="en-GB"/>
        </w:rPr>
        <w:t>law enforcement agencies</w:t>
      </w:r>
      <w:r w:rsidR="001A052E" w:rsidRPr="00941946">
        <w:rPr>
          <w:rFonts w:ascii="Times New Roman" w:hAnsi="Times New Roman" w:cs="Times New Roman"/>
          <w:sz w:val="24"/>
          <w:szCs w:val="24"/>
          <w:lang w:val="en-GB"/>
        </w:rPr>
        <w:t xml:space="preserve"> need to improve and update themselves through relevant training courses in order to effectively combat terrorism and extremism which also continue to change in parallel with the changing and developing world. </w:t>
      </w:r>
    </w:p>
    <w:p w:rsidR="000B0932" w:rsidRPr="00941946" w:rsidRDefault="000B0932"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Within the scope of this study, previous and current basic training and in-service training courses in the TRNC Police Forces were examined to evaluate the effectiveness </w:t>
      </w:r>
      <w:r w:rsidR="00422B04" w:rsidRPr="00941946">
        <w:rPr>
          <w:rFonts w:ascii="Times New Roman" w:hAnsi="Times New Roman" w:cs="Times New Roman"/>
          <w:sz w:val="24"/>
          <w:szCs w:val="24"/>
          <w:lang w:val="en-GB"/>
        </w:rPr>
        <w:t>of the police-training courses i</w:t>
      </w:r>
      <w:r w:rsidRPr="00941946">
        <w:rPr>
          <w:rFonts w:ascii="Times New Roman" w:hAnsi="Times New Roman" w:cs="Times New Roman"/>
          <w:sz w:val="24"/>
          <w:szCs w:val="24"/>
          <w:lang w:val="en-GB"/>
        </w:rPr>
        <w:t>n terrorism and extremism provided in the TRNC.</w:t>
      </w:r>
    </w:p>
    <w:p w:rsidR="00BF0BEB" w:rsidRPr="00941946" w:rsidRDefault="000B0932" w:rsidP="00941946">
      <w:pPr>
        <w:spacing w:before="60" w:after="60" w:line="480" w:lineRule="auto"/>
        <w:ind w:firstLine="720"/>
        <w:jc w:val="both"/>
        <w:rPr>
          <w:rFonts w:ascii="Times New Roman" w:hAnsi="Times New Roman" w:cs="Times New Roman"/>
          <w:b/>
          <w:bCs/>
          <w:sz w:val="24"/>
          <w:szCs w:val="24"/>
          <w:lang w:val="en-GB"/>
        </w:rPr>
      </w:pPr>
      <w:r w:rsidRPr="00941946">
        <w:rPr>
          <w:rFonts w:ascii="Times New Roman" w:hAnsi="Times New Roman" w:cs="Times New Roman"/>
          <w:bCs/>
          <w:sz w:val="24"/>
          <w:szCs w:val="24"/>
          <w:lang w:val="en-GB"/>
        </w:rPr>
        <w:t xml:space="preserve">The study aimed to reveal the effectiveness of both basic training and in-service training courses concerning terrorism and extremism </w:t>
      </w:r>
      <w:r w:rsidR="0060791E" w:rsidRPr="00941946">
        <w:rPr>
          <w:rFonts w:ascii="Times New Roman" w:hAnsi="Times New Roman" w:cs="Times New Roman"/>
          <w:bCs/>
          <w:sz w:val="24"/>
          <w:szCs w:val="24"/>
          <w:lang w:val="en-GB"/>
        </w:rPr>
        <w:t>provided</w:t>
      </w:r>
      <w:r w:rsidRPr="00941946">
        <w:rPr>
          <w:rFonts w:ascii="Times New Roman" w:hAnsi="Times New Roman" w:cs="Times New Roman"/>
          <w:bCs/>
          <w:sz w:val="24"/>
          <w:szCs w:val="24"/>
          <w:lang w:val="en-GB"/>
        </w:rPr>
        <w:t xml:space="preserve"> to police officers working in the TRNC Police Forces on their professional lives and to</w:t>
      </w:r>
      <w:r w:rsidRPr="00941946">
        <w:rPr>
          <w:rFonts w:ascii="Times New Roman" w:hAnsi="Times New Roman" w:cs="Times New Roman"/>
          <w:b/>
          <w:bCs/>
          <w:sz w:val="24"/>
          <w:szCs w:val="24"/>
          <w:lang w:val="en-GB"/>
        </w:rPr>
        <w:t xml:space="preserve"> </w:t>
      </w:r>
      <w:r w:rsidRPr="00941946">
        <w:rPr>
          <w:rFonts w:ascii="Times New Roman" w:hAnsi="Times New Roman" w:cs="Times New Roman"/>
          <w:color w:val="212121"/>
          <w:sz w:val="24"/>
          <w:szCs w:val="24"/>
          <w:shd w:val="clear" w:color="auto" w:fill="FFFFFF"/>
          <w:lang w:val="en-GB"/>
        </w:rPr>
        <w:t xml:space="preserve">put forward ideas on what can be done </w:t>
      </w:r>
      <w:r w:rsidR="00C56E02" w:rsidRPr="00941946">
        <w:rPr>
          <w:rFonts w:ascii="Times New Roman" w:hAnsi="Times New Roman" w:cs="Times New Roman"/>
          <w:color w:val="212121"/>
          <w:sz w:val="24"/>
          <w:szCs w:val="24"/>
          <w:shd w:val="clear" w:color="auto" w:fill="FFFFFF"/>
          <w:lang w:val="en-GB"/>
        </w:rPr>
        <w:t>to provide more effective and efficient educational training on terrorism and extremism.</w:t>
      </w:r>
    </w:p>
    <w:p w:rsidR="00C56E02" w:rsidRPr="00941946" w:rsidRDefault="00C56E02" w:rsidP="00941946">
      <w:pPr>
        <w:spacing w:before="60" w:after="60" w:line="480" w:lineRule="auto"/>
        <w:rPr>
          <w:rFonts w:ascii="Times New Roman" w:hAnsi="Times New Roman" w:cs="Times New Roman"/>
          <w:b/>
          <w:bCs/>
          <w:sz w:val="24"/>
          <w:szCs w:val="24"/>
          <w:lang w:val="en-GB"/>
        </w:rPr>
      </w:pPr>
      <w:r w:rsidRPr="00941946">
        <w:rPr>
          <w:rFonts w:ascii="Times New Roman" w:hAnsi="Times New Roman" w:cs="Times New Roman"/>
          <w:b/>
          <w:bCs/>
          <w:sz w:val="24"/>
          <w:szCs w:val="24"/>
          <w:lang w:val="en-GB"/>
        </w:rPr>
        <w:t>THE CONCEPTS OF TERRORISM AND EXTREMISM</w:t>
      </w:r>
    </w:p>
    <w:p w:rsidR="00D214AC" w:rsidRPr="00941946" w:rsidRDefault="00C56E02"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The concepts </w:t>
      </w:r>
      <w:r w:rsidR="00422B04" w:rsidRPr="00941946">
        <w:rPr>
          <w:rFonts w:ascii="Times New Roman" w:hAnsi="Times New Roman" w:cs="Times New Roman"/>
          <w:bCs/>
          <w:sz w:val="24"/>
          <w:szCs w:val="24"/>
          <w:lang w:val="en-GB"/>
        </w:rPr>
        <w:t>of “</w:t>
      </w:r>
      <w:r w:rsidRPr="00941946">
        <w:rPr>
          <w:rFonts w:ascii="Times New Roman" w:hAnsi="Times New Roman" w:cs="Times New Roman"/>
          <w:bCs/>
          <w:sz w:val="24"/>
          <w:szCs w:val="24"/>
          <w:lang w:val="en-GB"/>
        </w:rPr>
        <w:t xml:space="preserve">terror” and “terrorism” have connotations of fear, horror, threat, violence and illegality. Indeed, the origin of the </w:t>
      </w:r>
      <w:r w:rsidR="00D214AC" w:rsidRPr="00941946">
        <w:rPr>
          <w:rFonts w:ascii="Times New Roman" w:hAnsi="Times New Roman" w:cs="Times New Roman"/>
          <w:bCs/>
          <w:sz w:val="24"/>
          <w:szCs w:val="24"/>
          <w:lang w:val="en-GB"/>
        </w:rPr>
        <w:t>term</w:t>
      </w:r>
      <w:r w:rsidRPr="00941946">
        <w:rPr>
          <w:rFonts w:ascii="Times New Roman" w:hAnsi="Times New Roman" w:cs="Times New Roman"/>
          <w:bCs/>
          <w:sz w:val="24"/>
          <w:szCs w:val="24"/>
          <w:lang w:val="en-GB"/>
        </w:rPr>
        <w:t xml:space="preserve"> comes f</w:t>
      </w:r>
      <w:r w:rsidR="00D214AC" w:rsidRPr="00941946">
        <w:rPr>
          <w:rFonts w:ascii="Times New Roman" w:hAnsi="Times New Roman" w:cs="Times New Roman"/>
          <w:bCs/>
          <w:sz w:val="24"/>
          <w:szCs w:val="24"/>
          <w:lang w:val="en-GB"/>
        </w:rPr>
        <w:t>r</w:t>
      </w:r>
      <w:r w:rsidRPr="00941946">
        <w:rPr>
          <w:rFonts w:ascii="Times New Roman" w:hAnsi="Times New Roman" w:cs="Times New Roman"/>
          <w:bCs/>
          <w:sz w:val="24"/>
          <w:szCs w:val="24"/>
          <w:lang w:val="en-GB"/>
        </w:rPr>
        <w:t>om the Latin word “</w:t>
      </w:r>
      <w:proofErr w:type="spellStart"/>
      <w:r w:rsidRPr="00941946">
        <w:rPr>
          <w:rFonts w:ascii="Times New Roman" w:hAnsi="Times New Roman" w:cs="Times New Roman"/>
          <w:bCs/>
          <w:sz w:val="24"/>
          <w:szCs w:val="24"/>
          <w:lang w:val="en-GB"/>
        </w:rPr>
        <w:t>terrere</w:t>
      </w:r>
      <w:proofErr w:type="spellEnd"/>
      <w:r w:rsidRPr="00941946">
        <w:rPr>
          <w:rFonts w:ascii="Times New Roman" w:hAnsi="Times New Roman" w:cs="Times New Roman"/>
          <w:bCs/>
          <w:sz w:val="24"/>
          <w:szCs w:val="24"/>
          <w:lang w:val="en-GB"/>
        </w:rPr>
        <w:t xml:space="preserve">” which means to frighten, </w:t>
      </w:r>
      <w:r w:rsidR="00DC4866" w:rsidRPr="00941946">
        <w:rPr>
          <w:rFonts w:ascii="Times New Roman" w:hAnsi="Times New Roman" w:cs="Times New Roman"/>
          <w:bCs/>
          <w:sz w:val="24"/>
          <w:szCs w:val="24"/>
          <w:lang w:val="en-GB"/>
        </w:rPr>
        <w:t xml:space="preserve">terrify, scare away, deter, etc. Today, </w:t>
      </w:r>
      <w:r w:rsidR="00D214AC" w:rsidRPr="00941946">
        <w:rPr>
          <w:rFonts w:ascii="Times New Roman" w:hAnsi="Times New Roman" w:cs="Times New Roman"/>
          <w:bCs/>
          <w:sz w:val="24"/>
          <w:szCs w:val="24"/>
          <w:lang w:val="en-GB"/>
        </w:rPr>
        <w:t>the phrase “with a political aim” has been added to these meanings; so, acting and terrifying</w:t>
      </w:r>
      <w:r w:rsidR="00152FC1" w:rsidRPr="00941946">
        <w:rPr>
          <w:rFonts w:ascii="Times New Roman" w:hAnsi="Times New Roman" w:cs="Times New Roman"/>
          <w:bCs/>
          <w:sz w:val="24"/>
          <w:szCs w:val="24"/>
          <w:lang w:val="en-GB"/>
        </w:rPr>
        <w:t xml:space="preserve">, </w:t>
      </w:r>
      <w:r w:rsidR="00422B04" w:rsidRPr="00941946">
        <w:rPr>
          <w:rFonts w:ascii="Times New Roman" w:hAnsi="Times New Roman" w:cs="Times New Roman"/>
          <w:bCs/>
          <w:sz w:val="24"/>
          <w:szCs w:val="24"/>
          <w:lang w:val="en-GB"/>
        </w:rPr>
        <w:t>frightening</w:t>
      </w:r>
      <w:r w:rsidR="00152FC1" w:rsidRPr="00941946">
        <w:rPr>
          <w:rFonts w:ascii="Times New Roman" w:hAnsi="Times New Roman" w:cs="Times New Roman"/>
          <w:bCs/>
          <w:sz w:val="24"/>
          <w:szCs w:val="24"/>
          <w:lang w:val="en-GB"/>
        </w:rPr>
        <w:t xml:space="preserve"> with a political aim have been the key elements of</w:t>
      </w:r>
      <w:r w:rsidR="00D214AC" w:rsidRPr="00941946">
        <w:rPr>
          <w:rFonts w:ascii="Times New Roman" w:hAnsi="Times New Roman" w:cs="Times New Roman"/>
          <w:bCs/>
          <w:sz w:val="24"/>
          <w:szCs w:val="24"/>
          <w:lang w:val="en-GB"/>
        </w:rPr>
        <w:t xml:space="preserve"> </w:t>
      </w:r>
      <w:r w:rsidR="00AE2F64" w:rsidRPr="00941946">
        <w:rPr>
          <w:rFonts w:ascii="Times New Roman" w:hAnsi="Times New Roman" w:cs="Times New Roman"/>
          <w:bCs/>
          <w:sz w:val="24"/>
          <w:szCs w:val="24"/>
          <w:lang w:val="en-GB"/>
        </w:rPr>
        <w:t>terrorist</w:t>
      </w:r>
      <w:r w:rsidR="00152FC1" w:rsidRPr="00941946">
        <w:rPr>
          <w:rFonts w:ascii="Times New Roman" w:hAnsi="Times New Roman" w:cs="Times New Roman"/>
          <w:bCs/>
          <w:sz w:val="24"/>
          <w:szCs w:val="24"/>
          <w:lang w:val="en-GB"/>
        </w:rPr>
        <w:t xml:space="preserve"> activity. (</w:t>
      </w:r>
      <w:proofErr w:type="spellStart"/>
      <w:r w:rsidR="00152FC1" w:rsidRPr="00941946">
        <w:rPr>
          <w:rFonts w:ascii="Times New Roman" w:hAnsi="Times New Roman" w:cs="Times New Roman"/>
          <w:bCs/>
          <w:sz w:val="24"/>
          <w:szCs w:val="24"/>
          <w:lang w:val="en-GB"/>
        </w:rPr>
        <w:t>Çitlioğlu</w:t>
      </w:r>
      <w:proofErr w:type="spellEnd"/>
      <w:r w:rsidR="00152FC1" w:rsidRPr="00941946">
        <w:rPr>
          <w:rFonts w:ascii="Times New Roman" w:hAnsi="Times New Roman" w:cs="Times New Roman"/>
          <w:bCs/>
          <w:sz w:val="24"/>
          <w:szCs w:val="24"/>
          <w:lang w:val="en-GB"/>
        </w:rPr>
        <w:t xml:space="preserve">, 2011: </w:t>
      </w:r>
      <w:r w:rsidR="00947A6D" w:rsidRPr="00941946">
        <w:rPr>
          <w:rFonts w:ascii="Times New Roman" w:hAnsi="Times New Roman" w:cs="Times New Roman"/>
          <w:bCs/>
          <w:sz w:val="24"/>
          <w:szCs w:val="24"/>
          <w:lang w:val="en-GB"/>
        </w:rPr>
        <w:t>46</w:t>
      </w:r>
      <w:r w:rsidR="00152FC1" w:rsidRPr="00941946">
        <w:rPr>
          <w:rFonts w:ascii="Times New Roman" w:hAnsi="Times New Roman" w:cs="Times New Roman"/>
          <w:bCs/>
          <w:sz w:val="24"/>
          <w:szCs w:val="24"/>
          <w:lang w:val="en-GB"/>
        </w:rPr>
        <w:t>)</w:t>
      </w:r>
      <w:r w:rsidR="00D214AC" w:rsidRPr="00941946">
        <w:rPr>
          <w:rFonts w:ascii="Times New Roman" w:hAnsi="Times New Roman" w:cs="Times New Roman"/>
          <w:bCs/>
          <w:sz w:val="24"/>
          <w:szCs w:val="24"/>
          <w:lang w:val="en-GB"/>
        </w:rPr>
        <w:t xml:space="preserve"> </w:t>
      </w:r>
    </w:p>
    <w:p w:rsidR="00DA1D7F" w:rsidRPr="00941946" w:rsidRDefault="00152FC1"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Based on these definitions, it is possible to draw some general conclusions in relation to the terms-terror and terrorism. First of all, terror/terrorism is a product of understanding which </w:t>
      </w:r>
      <w:r w:rsidR="00422B04" w:rsidRPr="00941946">
        <w:rPr>
          <w:rFonts w:ascii="Times New Roman" w:hAnsi="Times New Roman" w:cs="Times New Roman"/>
          <w:bCs/>
          <w:sz w:val="24"/>
          <w:szCs w:val="24"/>
          <w:lang w:val="en-GB"/>
        </w:rPr>
        <w:t>deems</w:t>
      </w:r>
      <w:r w:rsidRPr="00941946">
        <w:rPr>
          <w:rFonts w:ascii="Times New Roman" w:hAnsi="Times New Roman" w:cs="Times New Roman"/>
          <w:bCs/>
          <w:sz w:val="24"/>
          <w:szCs w:val="24"/>
          <w:lang w:val="en-GB"/>
        </w:rPr>
        <w:t xml:space="preserve"> the use of violence legal in order to achieve especially political aims. Terrorism which has become such an instrument is being systematically used by the states or </w:t>
      </w:r>
      <w:r w:rsidR="00A419F8" w:rsidRPr="00941946">
        <w:rPr>
          <w:rFonts w:ascii="Times New Roman" w:hAnsi="Times New Roman" w:cs="Times New Roman"/>
          <w:bCs/>
          <w:sz w:val="24"/>
          <w:szCs w:val="24"/>
          <w:lang w:val="en-GB"/>
        </w:rPr>
        <w:t xml:space="preserve">specific rebel groups. </w:t>
      </w:r>
      <w:r w:rsidR="00DA1D7F" w:rsidRPr="00941946">
        <w:rPr>
          <w:rFonts w:ascii="Times New Roman" w:hAnsi="Times New Roman" w:cs="Times New Roman"/>
          <w:bCs/>
          <w:sz w:val="24"/>
          <w:szCs w:val="24"/>
          <w:lang w:val="en-GB"/>
        </w:rPr>
        <w:t xml:space="preserve"> </w:t>
      </w:r>
      <w:r w:rsidR="00A419F8" w:rsidRPr="00941946">
        <w:rPr>
          <w:rFonts w:ascii="Times New Roman" w:hAnsi="Times New Roman" w:cs="Times New Roman"/>
          <w:bCs/>
          <w:sz w:val="24"/>
          <w:szCs w:val="24"/>
          <w:lang w:val="en-GB"/>
        </w:rPr>
        <w:lastRenderedPageBreak/>
        <w:t xml:space="preserve">There is not a common definition </w:t>
      </w:r>
      <w:r w:rsidR="004417A9" w:rsidRPr="00941946">
        <w:rPr>
          <w:rFonts w:ascii="Times New Roman" w:hAnsi="Times New Roman" w:cs="Times New Roman"/>
          <w:bCs/>
          <w:sz w:val="24"/>
          <w:szCs w:val="24"/>
          <w:lang w:val="en-GB"/>
        </w:rPr>
        <w:t>of</w:t>
      </w:r>
      <w:r w:rsidR="00A419F8" w:rsidRPr="00941946">
        <w:rPr>
          <w:rFonts w:ascii="Times New Roman" w:hAnsi="Times New Roman" w:cs="Times New Roman"/>
          <w:bCs/>
          <w:sz w:val="24"/>
          <w:szCs w:val="24"/>
          <w:lang w:val="en-GB"/>
        </w:rPr>
        <w:t xml:space="preserve"> the words terror and terrorism, which also causes a major problem in the area of anti-terrorism. This problem impedes the cooperation among the countries fighting against terrorism.</w:t>
      </w:r>
      <w:r w:rsidR="00DA1D7F" w:rsidRPr="00941946">
        <w:rPr>
          <w:rFonts w:ascii="Times New Roman" w:hAnsi="Times New Roman" w:cs="Times New Roman"/>
          <w:bCs/>
          <w:sz w:val="24"/>
          <w:szCs w:val="24"/>
          <w:lang w:val="en-GB"/>
        </w:rPr>
        <w:t xml:space="preserve"> </w:t>
      </w:r>
      <w:r w:rsidR="00A419F8" w:rsidRPr="00941946">
        <w:rPr>
          <w:rFonts w:ascii="Times New Roman" w:hAnsi="Times New Roman" w:cs="Times New Roman"/>
          <w:bCs/>
          <w:sz w:val="24"/>
          <w:szCs w:val="24"/>
          <w:lang w:val="en-GB"/>
        </w:rPr>
        <w:t xml:space="preserve">After the Cold War, the new world </w:t>
      </w:r>
      <w:r w:rsidR="005F1E6D" w:rsidRPr="00941946">
        <w:rPr>
          <w:rFonts w:ascii="Times New Roman" w:hAnsi="Times New Roman" w:cs="Times New Roman"/>
          <w:bCs/>
          <w:sz w:val="24"/>
          <w:szCs w:val="24"/>
          <w:lang w:val="en-GB"/>
        </w:rPr>
        <w:t>is no more a</w:t>
      </w:r>
      <w:r w:rsidR="0060791E" w:rsidRPr="00941946">
        <w:rPr>
          <w:rFonts w:ascii="Times New Roman" w:hAnsi="Times New Roman" w:cs="Times New Roman"/>
          <w:bCs/>
          <w:sz w:val="24"/>
          <w:szCs w:val="24"/>
          <w:lang w:val="en-GB"/>
        </w:rPr>
        <w:t>n organis</w:t>
      </w:r>
      <w:r w:rsidR="00962341" w:rsidRPr="00941946">
        <w:rPr>
          <w:rFonts w:ascii="Times New Roman" w:hAnsi="Times New Roman" w:cs="Times New Roman"/>
          <w:bCs/>
          <w:sz w:val="24"/>
          <w:szCs w:val="24"/>
          <w:lang w:val="en-GB"/>
        </w:rPr>
        <w:t>ed</w:t>
      </w:r>
      <w:r w:rsidR="005F1E6D" w:rsidRPr="00941946">
        <w:rPr>
          <w:rFonts w:ascii="Times New Roman" w:hAnsi="Times New Roman" w:cs="Times New Roman"/>
          <w:bCs/>
          <w:sz w:val="24"/>
          <w:szCs w:val="24"/>
          <w:lang w:val="en-GB"/>
        </w:rPr>
        <w:t xml:space="preserve"> place divided </w:t>
      </w:r>
      <w:r w:rsidR="00962341" w:rsidRPr="00941946">
        <w:rPr>
          <w:rFonts w:ascii="Times New Roman" w:hAnsi="Times New Roman" w:cs="Times New Roman"/>
          <w:bCs/>
          <w:sz w:val="24"/>
          <w:szCs w:val="24"/>
          <w:lang w:val="en-GB"/>
        </w:rPr>
        <w:t xml:space="preserve">into blocs with </w:t>
      </w:r>
      <w:r w:rsidR="00422B04" w:rsidRPr="00941946">
        <w:rPr>
          <w:rFonts w:ascii="Times New Roman" w:hAnsi="Times New Roman" w:cs="Times New Roman"/>
          <w:bCs/>
          <w:sz w:val="24"/>
          <w:szCs w:val="24"/>
          <w:lang w:val="en-GB"/>
        </w:rPr>
        <w:t>straight lines</w:t>
      </w:r>
      <w:r w:rsidR="00962341" w:rsidRPr="00941946">
        <w:rPr>
          <w:rFonts w:ascii="Times New Roman" w:hAnsi="Times New Roman" w:cs="Times New Roman"/>
          <w:bCs/>
          <w:sz w:val="24"/>
          <w:szCs w:val="24"/>
          <w:lang w:val="en-GB"/>
        </w:rPr>
        <w:t xml:space="preserve"> and consists of well-</w:t>
      </w:r>
      <w:r w:rsidR="0060791E" w:rsidRPr="00941946">
        <w:rPr>
          <w:rFonts w:ascii="Times New Roman" w:hAnsi="Times New Roman" w:cs="Times New Roman"/>
          <w:bCs/>
          <w:sz w:val="24"/>
          <w:szCs w:val="24"/>
          <w:lang w:val="en-GB"/>
        </w:rPr>
        <w:t>organis</w:t>
      </w:r>
      <w:r w:rsidR="005F1E6D" w:rsidRPr="00941946">
        <w:rPr>
          <w:rFonts w:ascii="Times New Roman" w:hAnsi="Times New Roman" w:cs="Times New Roman"/>
          <w:bCs/>
          <w:sz w:val="24"/>
          <w:szCs w:val="24"/>
          <w:lang w:val="en-GB"/>
        </w:rPr>
        <w:t xml:space="preserve">ed and </w:t>
      </w:r>
      <w:r w:rsidR="00962341" w:rsidRPr="00941946">
        <w:rPr>
          <w:rFonts w:ascii="Times New Roman" w:hAnsi="Times New Roman" w:cs="Times New Roman"/>
          <w:bCs/>
          <w:sz w:val="24"/>
          <w:szCs w:val="24"/>
          <w:lang w:val="en-GB"/>
        </w:rPr>
        <w:t>well-identified enemies and threats.</w:t>
      </w:r>
      <w:r w:rsidR="00DA1D7F" w:rsidRPr="00941946">
        <w:rPr>
          <w:rFonts w:ascii="Times New Roman" w:hAnsi="Times New Roman" w:cs="Times New Roman"/>
          <w:bCs/>
          <w:sz w:val="24"/>
          <w:szCs w:val="24"/>
          <w:lang w:val="en-GB"/>
        </w:rPr>
        <w:t xml:space="preserve"> </w:t>
      </w:r>
      <w:r w:rsidR="00962341" w:rsidRPr="00941946">
        <w:rPr>
          <w:rFonts w:ascii="Times New Roman" w:hAnsi="Times New Roman" w:cs="Times New Roman"/>
          <w:bCs/>
          <w:sz w:val="24"/>
          <w:szCs w:val="24"/>
          <w:lang w:val="en-GB"/>
        </w:rPr>
        <w:t xml:space="preserve">As a result of </w:t>
      </w:r>
      <w:r w:rsidR="00AE2F64" w:rsidRPr="00941946">
        <w:rPr>
          <w:rFonts w:ascii="Times New Roman" w:hAnsi="Times New Roman" w:cs="Times New Roman"/>
          <w:bCs/>
          <w:sz w:val="24"/>
          <w:szCs w:val="24"/>
          <w:lang w:val="en-GB"/>
        </w:rPr>
        <w:t xml:space="preserve">the </w:t>
      </w:r>
      <w:r w:rsidR="00F8062D" w:rsidRPr="00941946">
        <w:rPr>
          <w:rFonts w:ascii="Times New Roman" w:hAnsi="Times New Roman" w:cs="Times New Roman"/>
          <w:bCs/>
          <w:sz w:val="24"/>
          <w:szCs w:val="24"/>
          <w:lang w:val="en-GB"/>
        </w:rPr>
        <w:t xml:space="preserve">globalisation of </w:t>
      </w:r>
      <w:r w:rsidR="00962341" w:rsidRPr="00941946">
        <w:rPr>
          <w:rFonts w:ascii="Times New Roman" w:hAnsi="Times New Roman" w:cs="Times New Roman"/>
          <w:bCs/>
          <w:sz w:val="24"/>
          <w:szCs w:val="24"/>
          <w:lang w:val="en-GB"/>
        </w:rPr>
        <w:t>economic</w:t>
      </w:r>
      <w:r w:rsidR="00F8062D" w:rsidRPr="00941946">
        <w:rPr>
          <w:rFonts w:ascii="Times New Roman" w:hAnsi="Times New Roman" w:cs="Times New Roman"/>
          <w:bCs/>
          <w:sz w:val="24"/>
          <w:szCs w:val="24"/>
          <w:lang w:val="en-GB"/>
        </w:rPr>
        <w:t xml:space="preserve"> operations, techno</w:t>
      </w:r>
      <w:r w:rsidR="00962341" w:rsidRPr="00941946">
        <w:rPr>
          <w:rFonts w:ascii="Times New Roman" w:hAnsi="Times New Roman" w:cs="Times New Roman"/>
          <w:bCs/>
          <w:sz w:val="24"/>
          <w:szCs w:val="24"/>
          <w:lang w:val="en-GB"/>
        </w:rPr>
        <w:t>logy, information and human</w:t>
      </w:r>
      <w:r w:rsidR="00F8062D" w:rsidRPr="00941946">
        <w:rPr>
          <w:rFonts w:ascii="Times New Roman" w:hAnsi="Times New Roman" w:cs="Times New Roman"/>
          <w:bCs/>
          <w:sz w:val="24"/>
          <w:szCs w:val="24"/>
          <w:lang w:val="en-GB"/>
        </w:rPr>
        <w:t xml:space="preserve"> </w:t>
      </w:r>
      <w:r w:rsidR="009973EE" w:rsidRPr="00941946">
        <w:rPr>
          <w:rFonts w:ascii="Times New Roman" w:hAnsi="Times New Roman" w:cs="Times New Roman"/>
          <w:bCs/>
          <w:sz w:val="24"/>
          <w:szCs w:val="24"/>
          <w:lang w:val="en-GB"/>
        </w:rPr>
        <w:t>mobility</w:t>
      </w:r>
      <w:r w:rsidR="00962341" w:rsidRPr="00941946">
        <w:rPr>
          <w:rFonts w:ascii="Times New Roman" w:hAnsi="Times New Roman" w:cs="Times New Roman"/>
          <w:bCs/>
          <w:sz w:val="24"/>
          <w:szCs w:val="24"/>
          <w:lang w:val="en-GB"/>
        </w:rPr>
        <w:t>,</w:t>
      </w:r>
      <w:r w:rsidR="004417A9" w:rsidRPr="00941946">
        <w:rPr>
          <w:rFonts w:ascii="Times New Roman" w:hAnsi="Times New Roman" w:cs="Times New Roman"/>
          <w:bCs/>
          <w:sz w:val="24"/>
          <w:szCs w:val="24"/>
          <w:lang w:val="en-GB"/>
        </w:rPr>
        <w:t xml:space="preserve"> a multi</w:t>
      </w:r>
      <w:r w:rsidR="007D494B" w:rsidRPr="00941946">
        <w:rPr>
          <w:rFonts w:ascii="Times New Roman" w:hAnsi="Times New Roman" w:cs="Times New Roman"/>
          <w:bCs/>
          <w:sz w:val="24"/>
          <w:szCs w:val="24"/>
          <w:lang w:val="en-GB"/>
        </w:rPr>
        <w:t>dimensional, interdependent structure has been formed.</w:t>
      </w:r>
      <w:r w:rsidR="00962341" w:rsidRPr="00941946">
        <w:rPr>
          <w:rFonts w:ascii="Times New Roman" w:hAnsi="Times New Roman" w:cs="Times New Roman"/>
          <w:bCs/>
          <w:sz w:val="24"/>
          <w:szCs w:val="24"/>
          <w:lang w:val="en-GB"/>
        </w:rPr>
        <w:t xml:space="preserve"> </w:t>
      </w:r>
      <w:r w:rsidR="007D494B" w:rsidRPr="00941946">
        <w:rPr>
          <w:rFonts w:ascii="Times New Roman" w:hAnsi="Times New Roman" w:cs="Times New Roman"/>
          <w:bCs/>
          <w:sz w:val="24"/>
          <w:szCs w:val="24"/>
          <w:lang w:val="en-GB"/>
        </w:rPr>
        <w:t xml:space="preserve">This new world needs a new defensive approach, a new definition </w:t>
      </w:r>
      <w:r w:rsidR="004417A9" w:rsidRPr="00941946">
        <w:rPr>
          <w:rFonts w:ascii="Times New Roman" w:hAnsi="Times New Roman" w:cs="Times New Roman"/>
          <w:bCs/>
          <w:sz w:val="24"/>
          <w:szCs w:val="24"/>
          <w:lang w:val="en-GB"/>
        </w:rPr>
        <w:t>of</w:t>
      </w:r>
      <w:r w:rsidR="007D494B" w:rsidRPr="00941946">
        <w:rPr>
          <w:rFonts w:ascii="Times New Roman" w:hAnsi="Times New Roman" w:cs="Times New Roman"/>
          <w:bCs/>
          <w:sz w:val="24"/>
          <w:szCs w:val="24"/>
          <w:lang w:val="en-GB"/>
        </w:rPr>
        <w:t xml:space="preserve"> threat and a new understanding of </w:t>
      </w:r>
      <w:r w:rsidR="00835A32" w:rsidRPr="00941946">
        <w:rPr>
          <w:rFonts w:ascii="Times New Roman" w:hAnsi="Times New Roman" w:cs="Times New Roman"/>
          <w:bCs/>
          <w:sz w:val="24"/>
          <w:szCs w:val="24"/>
          <w:lang w:val="en-GB"/>
        </w:rPr>
        <w:t>war (</w:t>
      </w:r>
      <w:proofErr w:type="spellStart"/>
      <w:r w:rsidR="00DA1D7F" w:rsidRPr="00941946">
        <w:rPr>
          <w:rFonts w:ascii="Times New Roman" w:hAnsi="Times New Roman" w:cs="Times New Roman"/>
          <w:bCs/>
          <w:sz w:val="24"/>
          <w:szCs w:val="24"/>
          <w:lang w:val="en-GB"/>
        </w:rPr>
        <w:t>Narlı</w:t>
      </w:r>
      <w:proofErr w:type="spellEnd"/>
      <w:r w:rsidR="00DA1D7F" w:rsidRPr="00941946">
        <w:rPr>
          <w:rFonts w:ascii="Times New Roman" w:hAnsi="Times New Roman" w:cs="Times New Roman"/>
          <w:bCs/>
          <w:sz w:val="24"/>
          <w:szCs w:val="24"/>
          <w:lang w:val="en-GB"/>
        </w:rPr>
        <w:t xml:space="preserve">, 2002: 10). </w:t>
      </w:r>
      <w:r w:rsidR="007D494B" w:rsidRPr="00941946">
        <w:rPr>
          <w:rFonts w:ascii="Times New Roman" w:hAnsi="Times New Roman" w:cs="Times New Roman"/>
          <w:bCs/>
          <w:sz w:val="24"/>
          <w:szCs w:val="24"/>
          <w:lang w:val="en-GB"/>
        </w:rPr>
        <w:t xml:space="preserve">Consequently, the </w:t>
      </w:r>
      <w:r w:rsidR="00835A32" w:rsidRPr="00941946">
        <w:rPr>
          <w:rFonts w:ascii="Times New Roman" w:hAnsi="Times New Roman" w:cs="Times New Roman"/>
          <w:bCs/>
          <w:sz w:val="24"/>
          <w:szCs w:val="24"/>
          <w:lang w:val="en-GB"/>
        </w:rPr>
        <w:t>simultaneous</w:t>
      </w:r>
      <w:r w:rsidR="007D494B" w:rsidRPr="00941946">
        <w:rPr>
          <w:rFonts w:ascii="Times New Roman" w:hAnsi="Times New Roman" w:cs="Times New Roman"/>
          <w:bCs/>
          <w:sz w:val="24"/>
          <w:szCs w:val="24"/>
          <w:lang w:val="en-GB"/>
        </w:rPr>
        <w:t xml:space="preserve"> rise of globalism and the global terrorism period has made it necessary to adopt a common policy and ensure global cooperation. </w:t>
      </w:r>
      <w:r w:rsidR="007350FC" w:rsidRPr="00941946">
        <w:rPr>
          <w:rFonts w:ascii="Times New Roman" w:hAnsi="Times New Roman" w:cs="Times New Roman"/>
          <w:bCs/>
          <w:sz w:val="24"/>
          <w:szCs w:val="24"/>
          <w:lang w:val="en-GB"/>
        </w:rPr>
        <w:t>(</w:t>
      </w:r>
      <w:proofErr w:type="spellStart"/>
      <w:r w:rsidR="007350FC" w:rsidRPr="00941946">
        <w:rPr>
          <w:rFonts w:ascii="Times New Roman" w:hAnsi="Times New Roman" w:cs="Times New Roman"/>
          <w:bCs/>
          <w:sz w:val="24"/>
          <w:szCs w:val="24"/>
          <w:lang w:val="en-GB"/>
        </w:rPr>
        <w:t>Türköz</w:t>
      </w:r>
      <w:proofErr w:type="spellEnd"/>
      <w:r w:rsidR="007350FC" w:rsidRPr="00941946">
        <w:rPr>
          <w:rFonts w:ascii="Times New Roman" w:hAnsi="Times New Roman" w:cs="Times New Roman"/>
          <w:bCs/>
          <w:sz w:val="24"/>
          <w:szCs w:val="24"/>
          <w:lang w:val="en-GB"/>
        </w:rPr>
        <w:t>, 2016:156</w:t>
      </w:r>
      <w:r w:rsidR="00DA1D7F" w:rsidRPr="00941946">
        <w:rPr>
          <w:rFonts w:ascii="Times New Roman" w:hAnsi="Times New Roman" w:cs="Times New Roman"/>
          <w:bCs/>
          <w:sz w:val="24"/>
          <w:szCs w:val="24"/>
          <w:lang w:val="en-GB"/>
        </w:rPr>
        <w:t xml:space="preserve">) </w:t>
      </w:r>
    </w:p>
    <w:p w:rsidR="007D494B" w:rsidRPr="00941946" w:rsidRDefault="007D494B"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The “International terrorism</w:t>
      </w:r>
      <w:r w:rsidR="00835A32" w:rsidRPr="00941946">
        <w:rPr>
          <w:rFonts w:ascii="Times New Roman" w:hAnsi="Times New Roman" w:cs="Times New Roman"/>
          <w:bCs/>
          <w:sz w:val="24"/>
          <w:szCs w:val="24"/>
          <w:lang w:val="en-GB"/>
        </w:rPr>
        <w:t>”,</w:t>
      </w:r>
      <w:r w:rsidR="00683D12" w:rsidRPr="00941946">
        <w:rPr>
          <w:rFonts w:ascii="Times New Roman" w:hAnsi="Times New Roman" w:cs="Times New Roman"/>
          <w:bCs/>
          <w:sz w:val="24"/>
          <w:szCs w:val="24"/>
          <w:lang w:val="en-GB"/>
        </w:rPr>
        <w:t xml:space="preserve"> on the other hand</w:t>
      </w:r>
      <w:r w:rsidR="00835A32" w:rsidRPr="00941946">
        <w:rPr>
          <w:rFonts w:ascii="Times New Roman" w:hAnsi="Times New Roman" w:cs="Times New Roman"/>
          <w:bCs/>
          <w:sz w:val="24"/>
          <w:szCs w:val="24"/>
          <w:lang w:val="en-GB"/>
        </w:rPr>
        <w:t>, focuses</w:t>
      </w:r>
      <w:r w:rsidRPr="00941946">
        <w:rPr>
          <w:rFonts w:ascii="Times New Roman" w:hAnsi="Times New Roman" w:cs="Times New Roman"/>
          <w:bCs/>
          <w:sz w:val="24"/>
          <w:szCs w:val="24"/>
          <w:lang w:val="en-GB"/>
        </w:rPr>
        <w:t xml:space="preserve"> on </w:t>
      </w:r>
      <w:r w:rsidR="00683D12" w:rsidRPr="00941946">
        <w:rPr>
          <w:rFonts w:ascii="Times New Roman" w:hAnsi="Times New Roman" w:cs="Times New Roman"/>
          <w:bCs/>
          <w:sz w:val="24"/>
          <w:szCs w:val="24"/>
          <w:lang w:val="en-GB"/>
        </w:rPr>
        <w:t xml:space="preserve">transboundary aspects of terrorism and its international effects and consequences. According to Wilkinson, “ Terrorism </w:t>
      </w:r>
      <w:r w:rsidR="00683D12" w:rsidRPr="00941946">
        <w:rPr>
          <w:rFonts w:ascii="Times New Roman" w:hAnsi="Times New Roman" w:cs="Times New Roman"/>
          <w:sz w:val="24"/>
          <w:szCs w:val="24"/>
          <w:shd w:val="clear" w:color="auto" w:fill="FFFFFF"/>
          <w:lang w:val="en-GB"/>
        </w:rPr>
        <w:t>is the systematic use of </w:t>
      </w:r>
      <w:r w:rsidR="00683D12" w:rsidRPr="00941946">
        <w:rPr>
          <w:rStyle w:val="Emphasis"/>
          <w:rFonts w:ascii="Times New Roman" w:hAnsi="Times New Roman" w:cs="Times New Roman"/>
          <w:bCs/>
          <w:i w:val="0"/>
          <w:iCs w:val="0"/>
          <w:sz w:val="24"/>
          <w:szCs w:val="24"/>
          <w:shd w:val="clear" w:color="auto" w:fill="FFFFFF"/>
          <w:lang w:val="en-GB"/>
        </w:rPr>
        <w:t>murder</w:t>
      </w:r>
      <w:r w:rsidR="00683D12" w:rsidRPr="00941946">
        <w:rPr>
          <w:rFonts w:ascii="Times New Roman" w:hAnsi="Times New Roman" w:cs="Times New Roman"/>
          <w:sz w:val="24"/>
          <w:szCs w:val="24"/>
          <w:shd w:val="clear" w:color="auto" w:fill="FFFFFF"/>
          <w:lang w:val="en-GB"/>
        </w:rPr>
        <w:t> and destruction, and the threat of </w:t>
      </w:r>
      <w:r w:rsidR="00683D12" w:rsidRPr="00941946">
        <w:rPr>
          <w:rStyle w:val="Emphasis"/>
          <w:rFonts w:ascii="Times New Roman" w:hAnsi="Times New Roman" w:cs="Times New Roman"/>
          <w:bCs/>
          <w:i w:val="0"/>
          <w:iCs w:val="0"/>
          <w:sz w:val="24"/>
          <w:szCs w:val="24"/>
          <w:shd w:val="clear" w:color="auto" w:fill="FFFFFF"/>
          <w:lang w:val="en-GB"/>
        </w:rPr>
        <w:t>murder</w:t>
      </w:r>
      <w:r w:rsidR="00683D12" w:rsidRPr="00941946">
        <w:rPr>
          <w:rFonts w:ascii="Times New Roman" w:hAnsi="Times New Roman" w:cs="Times New Roman"/>
          <w:sz w:val="24"/>
          <w:szCs w:val="24"/>
          <w:shd w:val="clear" w:color="auto" w:fill="FFFFFF"/>
          <w:lang w:val="en-GB"/>
        </w:rPr>
        <w:t> and destruction in order to terrorize individuals, groups, communities or governments into conceding to the </w:t>
      </w:r>
      <w:r w:rsidR="00683D12" w:rsidRPr="00941946">
        <w:rPr>
          <w:rStyle w:val="Emphasis"/>
          <w:rFonts w:ascii="Times New Roman" w:hAnsi="Times New Roman" w:cs="Times New Roman"/>
          <w:bCs/>
          <w:i w:val="0"/>
          <w:iCs w:val="0"/>
          <w:sz w:val="24"/>
          <w:szCs w:val="24"/>
          <w:shd w:val="clear" w:color="auto" w:fill="FFFFFF"/>
          <w:lang w:val="en-GB"/>
        </w:rPr>
        <w:t>terrorists</w:t>
      </w:r>
      <w:r w:rsidR="00683D12" w:rsidRPr="00941946">
        <w:rPr>
          <w:rFonts w:ascii="Times New Roman" w:hAnsi="Times New Roman" w:cs="Times New Roman"/>
          <w:sz w:val="24"/>
          <w:szCs w:val="24"/>
          <w:shd w:val="clear" w:color="auto" w:fill="FFFFFF"/>
          <w:lang w:val="en-GB"/>
        </w:rPr>
        <w:t>' </w:t>
      </w:r>
      <w:r w:rsidR="00683D12" w:rsidRPr="00941946">
        <w:rPr>
          <w:rStyle w:val="Emphasis"/>
          <w:rFonts w:ascii="Times New Roman" w:hAnsi="Times New Roman" w:cs="Times New Roman"/>
          <w:bCs/>
          <w:i w:val="0"/>
          <w:iCs w:val="0"/>
          <w:sz w:val="24"/>
          <w:szCs w:val="24"/>
          <w:shd w:val="clear" w:color="auto" w:fill="FFFFFF"/>
          <w:lang w:val="en-GB"/>
        </w:rPr>
        <w:t>political demands</w:t>
      </w:r>
      <w:r w:rsidR="00683D12" w:rsidRPr="00941946">
        <w:rPr>
          <w:rFonts w:ascii="Times New Roman" w:hAnsi="Times New Roman" w:cs="Times New Roman"/>
          <w:sz w:val="24"/>
          <w:szCs w:val="24"/>
          <w:shd w:val="clear" w:color="auto" w:fill="FFFFFF"/>
          <w:lang w:val="en-GB"/>
        </w:rPr>
        <w:t>"</w:t>
      </w:r>
      <w:r w:rsidR="00FC5D34" w:rsidRPr="00941946">
        <w:rPr>
          <w:rFonts w:ascii="Times New Roman" w:hAnsi="Times New Roman" w:cs="Times New Roman"/>
          <w:sz w:val="24"/>
          <w:szCs w:val="24"/>
          <w:shd w:val="clear" w:color="auto" w:fill="FFFFFF"/>
          <w:lang w:val="en-GB"/>
        </w:rPr>
        <w:t xml:space="preserve"> (Wilkinson, 2001: 12-13)</w:t>
      </w:r>
    </w:p>
    <w:p w:rsidR="00DA1D7F" w:rsidRPr="00941946" w:rsidRDefault="00D328EA"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In international literature, the first step to define the concept of terrorism was taken by the League of Nations before the Second World War. </w:t>
      </w:r>
      <w:r w:rsidR="00022A47" w:rsidRPr="00941946">
        <w:rPr>
          <w:rFonts w:ascii="Times New Roman" w:hAnsi="Times New Roman" w:cs="Times New Roman"/>
          <w:bCs/>
          <w:sz w:val="24"/>
          <w:szCs w:val="24"/>
          <w:lang w:val="en-GB"/>
        </w:rPr>
        <w:t xml:space="preserve">As a result of </w:t>
      </w:r>
      <w:r w:rsidR="00AE2F64" w:rsidRPr="00941946">
        <w:rPr>
          <w:rFonts w:ascii="Times New Roman" w:hAnsi="Times New Roman" w:cs="Times New Roman"/>
          <w:bCs/>
          <w:sz w:val="24"/>
          <w:szCs w:val="24"/>
          <w:lang w:val="en-GB"/>
        </w:rPr>
        <w:t xml:space="preserve">the </w:t>
      </w:r>
      <w:r w:rsidR="00835A32" w:rsidRPr="00941946">
        <w:rPr>
          <w:rFonts w:ascii="Times New Roman" w:hAnsi="Times New Roman" w:cs="Times New Roman"/>
          <w:bCs/>
          <w:sz w:val="24"/>
          <w:szCs w:val="24"/>
          <w:lang w:val="en-GB"/>
        </w:rPr>
        <w:t>assassination</w:t>
      </w:r>
      <w:r w:rsidR="00022A47" w:rsidRPr="00941946">
        <w:rPr>
          <w:rFonts w:ascii="Times New Roman" w:hAnsi="Times New Roman" w:cs="Times New Roman"/>
          <w:bCs/>
          <w:sz w:val="24"/>
          <w:szCs w:val="24"/>
          <w:lang w:val="en-GB"/>
        </w:rPr>
        <w:t xml:space="preserve"> </w:t>
      </w:r>
      <w:r w:rsidR="00AE2F64" w:rsidRPr="00941946">
        <w:rPr>
          <w:rFonts w:ascii="Times New Roman" w:hAnsi="Times New Roman" w:cs="Times New Roman"/>
          <w:bCs/>
          <w:sz w:val="24"/>
          <w:szCs w:val="24"/>
          <w:lang w:val="en-GB"/>
        </w:rPr>
        <w:t>of King</w:t>
      </w:r>
      <w:r w:rsidR="0017164F" w:rsidRPr="00941946">
        <w:rPr>
          <w:rFonts w:ascii="Times New Roman" w:hAnsi="Times New Roman" w:cs="Times New Roman"/>
          <w:bCs/>
          <w:sz w:val="24"/>
          <w:szCs w:val="24"/>
          <w:lang w:val="en-GB"/>
        </w:rPr>
        <w:t xml:space="preserve"> </w:t>
      </w:r>
      <w:r w:rsidRPr="00941946">
        <w:rPr>
          <w:rFonts w:ascii="Times New Roman" w:hAnsi="Times New Roman" w:cs="Times New Roman"/>
          <w:bCs/>
          <w:sz w:val="24"/>
          <w:szCs w:val="24"/>
          <w:lang w:val="en-GB"/>
        </w:rPr>
        <w:t xml:space="preserve">Alexander I of Yugoslavia and </w:t>
      </w:r>
      <w:r w:rsidR="00022A47" w:rsidRPr="00941946">
        <w:rPr>
          <w:rFonts w:ascii="Times New Roman" w:hAnsi="Times New Roman" w:cs="Times New Roman"/>
          <w:bCs/>
          <w:sz w:val="24"/>
          <w:szCs w:val="24"/>
          <w:lang w:val="en-GB"/>
        </w:rPr>
        <w:t xml:space="preserve">French Foreign Minister Louis </w:t>
      </w:r>
      <w:proofErr w:type="spellStart"/>
      <w:r w:rsidR="00022A47" w:rsidRPr="00941946">
        <w:rPr>
          <w:rFonts w:ascii="Times New Roman" w:hAnsi="Times New Roman" w:cs="Times New Roman"/>
          <w:bCs/>
          <w:sz w:val="24"/>
          <w:szCs w:val="24"/>
          <w:lang w:val="en-GB"/>
        </w:rPr>
        <w:t>Barthou</w:t>
      </w:r>
      <w:proofErr w:type="spellEnd"/>
      <w:r w:rsidR="00022A47" w:rsidRPr="00941946">
        <w:rPr>
          <w:rFonts w:ascii="Times New Roman" w:hAnsi="Times New Roman" w:cs="Times New Roman"/>
          <w:bCs/>
          <w:sz w:val="24"/>
          <w:szCs w:val="24"/>
          <w:lang w:val="en-GB"/>
        </w:rPr>
        <w:t xml:space="preserve"> in Marseilles on 10.12.1934 by a terrorist, “The Convention for the Prevention and Punishment of Terrorism was </w:t>
      </w:r>
      <w:r w:rsidR="00BD74EA" w:rsidRPr="00941946">
        <w:rPr>
          <w:rFonts w:ascii="Times New Roman" w:hAnsi="Times New Roman" w:cs="Times New Roman"/>
          <w:bCs/>
          <w:sz w:val="24"/>
          <w:szCs w:val="24"/>
          <w:lang w:val="en-GB"/>
        </w:rPr>
        <w:t xml:space="preserve">opened for signature and </w:t>
      </w:r>
      <w:r w:rsidR="00022A47" w:rsidRPr="00941946">
        <w:rPr>
          <w:rFonts w:ascii="Times New Roman" w:hAnsi="Times New Roman" w:cs="Times New Roman"/>
          <w:bCs/>
          <w:sz w:val="24"/>
          <w:szCs w:val="24"/>
          <w:lang w:val="en-GB"/>
        </w:rPr>
        <w:t>adopted by twenty states on 16 November 1937. (</w:t>
      </w:r>
      <w:proofErr w:type="spellStart"/>
      <w:r w:rsidR="00022A47" w:rsidRPr="00941946">
        <w:rPr>
          <w:rFonts w:ascii="Times New Roman" w:hAnsi="Times New Roman" w:cs="Times New Roman"/>
          <w:bCs/>
          <w:sz w:val="24"/>
          <w:szCs w:val="24"/>
          <w:lang w:val="en-GB"/>
        </w:rPr>
        <w:t>Taşdemir</w:t>
      </w:r>
      <w:proofErr w:type="spellEnd"/>
      <w:r w:rsidR="00022A47" w:rsidRPr="00941946">
        <w:rPr>
          <w:rFonts w:ascii="Times New Roman" w:hAnsi="Times New Roman" w:cs="Times New Roman"/>
          <w:bCs/>
          <w:sz w:val="24"/>
          <w:szCs w:val="24"/>
          <w:lang w:val="en-GB"/>
        </w:rPr>
        <w:t>, 2006:9)</w:t>
      </w:r>
    </w:p>
    <w:p w:rsidR="00DA1D7F" w:rsidRPr="00941946" w:rsidRDefault="00022A47"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According to the</w:t>
      </w:r>
      <w:r w:rsidR="00642C4F" w:rsidRPr="00941946">
        <w:rPr>
          <w:rFonts w:ascii="Times New Roman" w:hAnsi="Times New Roman" w:cs="Times New Roman"/>
          <w:bCs/>
          <w:sz w:val="24"/>
          <w:szCs w:val="24"/>
          <w:lang w:val="en-GB"/>
        </w:rPr>
        <w:t xml:space="preserve"> Article 1/1 of the</w:t>
      </w:r>
      <w:r w:rsidRPr="00941946">
        <w:rPr>
          <w:rFonts w:ascii="Times New Roman" w:hAnsi="Times New Roman" w:cs="Times New Roman"/>
          <w:bCs/>
          <w:sz w:val="24"/>
          <w:szCs w:val="24"/>
          <w:lang w:val="en-GB"/>
        </w:rPr>
        <w:t xml:space="preserve"> Convention for the Prevention and Punishment of Terrorism dated </w:t>
      </w:r>
      <w:r w:rsidR="00DA1D7F" w:rsidRPr="00941946">
        <w:rPr>
          <w:rFonts w:ascii="Times New Roman" w:hAnsi="Times New Roman" w:cs="Times New Roman"/>
          <w:bCs/>
          <w:sz w:val="24"/>
          <w:szCs w:val="24"/>
          <w:lang w:val="en-GB"/>
        </w:rPr>
        <w:t>19</w:t>
      </w:r>
      <w:r w:rsidR="00642C4F" w:rsidRPr="00941946">
        <w:rPr>
          <w:rFonts w:ascii="Times New Roman" w:hAnsi="Times New Roman" w:cs="Times New Roman"/>
          <w:bCs/>
          <w:sz w:val="24"/>
          <w:szCs w:val="24"/>
          <w:lang w:val="en-GB"/>
        </w:rPr>
        <w:t xml:space="preserve">37, it was confirmed that based on the international law the states have the duty to refrain from </w:t>
      </w:r>
      <w:r w:rsidR="00835A32" w:rsidRPr="00941946">
        <w:rPr>
          <w:rFonts w:ascii="Times New Roman" w:hAnsi="Times New Roman" w:cs="Times New Roman"/>
          <w:bCs/>
          <w:sz w:val="24"/>
          <w:szCs w:val="24"/>
          <w:lang w:val="en-GB"/>
        </w:rPr>
        <w:t>encouraging</w:t>
      </w:r>
      <w:r w:rsidR="00642C4F" w:rsidRPr="00941946">
        <w:rPr>
          <w:rFonts w:ascii="Times New Roman" w:hAnsi="Times New Roman" w:cs="Times New Roman"/>
          <w:bCs/>
          <w:sz w:val="24"/>
          <w:szCs w:val="24"/>
          <w:lang w:val="en-GB"/>
        </w:rPr>
        <w:t xml:space="preserve"> any terrorist activities against any other state and to prevent any </w:t>
      </w:r>
      <w:r w:rsidR="00642C4F" w:rsidRPr="00941946">
        <w:rPr>
          <w:rFonts w:ascii="Times New Roman" w:hAnsi="Times New Roman" w:cs="Times New Roman"/>
          <w:bCs/>
          <w:sz w:val="24"/>
          <w:szCs w:val="24"/>
          <w:lang w:val="en-GB"/>
        </w:rPr>
        <w:lastRenderedPageBreak/>
        <w:t xml:space="preserve">such activities. </w:t>
      </w:r>
      <w:r w:rsidR="00BD74EA" w:rsidRPr="00941946">
        <w:rPr>
          <w:rFonts w:ascii="Times New Roman" w:hAnsi="Times New Roman" w:cs="Times New Roman"/>
          <w:bCs/>
          <w:sz w:val="24"/>
          <w:szCs w:val="24"/>
          <w:lang w:val="en-GB"/>
        </w:rPr>
        <w:t xml:space="preserve">In </w:t>
      </w:r>
      <w:r w:rsidR="00642C4F" w:rsidRPr="00941946">
        <w:rPr>
          <w:rFonts w:ascii="Times New Roman" w:hAnsi="Times New Roman" w:cs="Times New Roman"/>
          <w:bCs/>
          <w:sz w:val="24"/>
          <w:szCs w:val="24"/>
          <w:lang w:val="en-GB"/>
        </w:rPr>
        <w:t>Article 1/2 terrorism</w:t>
      </w:r>
      <w:r w:rsidR="00BD74EA" w:rsidRPr="00941946">
        <w:rPr>
          <w:rFonts w:ascii="Times New Roman" w:hAnsi="Times New Roman" w:cs="Times New Roman"/>
          <w:bCs/>
          <w:sz w:val="24"/>
          <w:szCs w:val="24"/>
          <w:lang w:val="en-GB"/>
        </w:rPr>
        <w:t xml:space="preserve"> is defined</w:t>
      </w:r>
      <w:r w:rsidR="00642C4F" w:rsidRPr="00941946">
        <w:rPr>
          <w:rFonts w:ascii="Times New Roman" w:hAnsi="Times New Roman" w:cs="Times New Roman"/>
          <w:bCs/>
          <w:sz w:val="24"/>
          <w:szCs w:val="24"/>
          <w:lang w:val="en-GB"/>
        </w:rPr>
        <w:t xml:space="preserve"> as</w:t>
      </w:r>
      <w:r w:rsidR="00DA1D7F" w:rsidRPr="00941946">
        <w:rPr>
          <w:rFonts w:ascii="Times New Roman" w:hAnsi="Times New Roman" w:cs="Times New Roman"/>
          <w:bCs/>
          <w:sz w:val="24"/>
          <w:szCs w:val="24"/>
          <w:lang w:val="en-GB"/>
        </w:rPr>
        <w:t xml:space="preserve"> “</w:t>
      </w:r>
      <w:r w:rsidR="00BD74EA" w:rsidRPr="00941946">
        <w:rPr>
          <w:rFonts w:ascii="Times New Roman" w:hAnsi="Times New Roman" w:cs="Times New Roman"/>
          <w:bCs/>
          <w:sz w:val="24"/>
          <w:szCs w:val="24"/>
          <w:lang w:val="en-GB"/>
        </w:rPr>
        <w:t xml:space="preserve">Criminal acts directed against a State and intended or calculated to create a state of terror in the minds of particular persons, or </w:t>
      </w:r>
      <w:r w:rsidR="00835A32" w:rsidRPr="00941946">
        <w:rPr>
          <w:rFonts w:ascii="Times New Roman" w:hAnsi="Times New Roman" w:cs="Times New Roman"/>
          <w:bCs/>
          <w:sz w:val="24"/>
          <w:szCs w:val="24"/>
          <w:lang w:val="en-GB"/>
        </w:rPr>
        <w:t>a group</w:t>
      </w:r>
      <w:r w:rsidR="00BD74EA" w:rsidRPr="00941946">
        <w:rPr>
          <w:rFonts w:ascii="Times New Roman" w:hAnsi="Times New Roman" w:cs="Times New Roman"/>
          <w:bCs/>
          <w:sz w:val="24"/>
          <w:szCs w:val="24"/>
          <w:lang w:val="en-GB"/>
        </w:rPr>
        <w:t xml:space="preserve"> of persons, or the general public”.</w:t>
      </w:r>
      <w:r w:rsidR="00DA1D7F" w:rsidRPr="00941946">
        <w:rPr>
          <w:rFonts w:ascii="Times New Roman" w:hAnsi="Times New Roman" w:cs="Times New Roman"/>
          <w:bCs/>
          <w:sz w:val="24"/>
          <w:szCs w:val="24"/>
          <w:lang w:val="en-GB"/>
        </w:rPr>
        <w:t xml:space="preserve"> </w:t>
      </w:r>
      <w:r w:rsidR="00B82989" w:rsidRPr="00941946">
        <w:rPr>
          <w:rFonts w:ascii="Times New Roman" w:hAnsi="Times New Roman" w:cs="Times New Roman"/>
          <w:bCs/>
          <w:sz w:val="24"/>
          <w:szCs w:val="24"/>
          <w:lang w:val="en-GB"/>
        </w:rPr>
        <w:t>(</w:t>
      </w:r>
      <w:r w:rsidR="00DA1D7F" w:rsidRPr="00941946">
        <w:rPr>
          <w:rFonts w:ascii="Times New Roman" w:hAnsi="Times New Roman" w:cs="Times New Roman"/>
          <w:bCs/>
          <w:sz w:val="24"/>
          <w:szCs w:val="24"/>
          <w:lang w:val="en-GB"/>
        </w:rPr>
        <w:t>Kaya</w:t>
      </w:r>
      <w:r w:rsidR="00B82989" w:rsidRPr="00941946">
        <w:rPr>
          <w:rFonts w:ascii="Times New Roman" w:hAnsi="Times New Roman" w:cs="Times New Roman"/>
          <w:bCs/>
          <w:sz w:val="24"/>
          <w:szCs w:val="24"/>
          <w:lang w:val="en-GB"/>
        </w:rPr>
        <w:t>, 2005: 27</w:t>
      </w:r>
      <w:r w:rsidR="00DA1D7F" w:rsidRPr="00941946">
        <w:rPr>
          <w:rFonts w:ascii="Times New Roman" w:hAnsi="Times New Roman" w:cs="Times New Roman"/>
          <w:bCs/>
          <w:sz w:val="24"/>
          <w:szCs w:val="24"/>
          <w:lang w:val="en-GB"/>
        </w:rPr>
        <w:t>)</w:t>
      </w:r>
    </w:p>
    <w:p w:rsidR="00DA1D7F" w:rsidRPr="00941946" w:rsidRDefault="00BD74EA"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The efforts by the international community to define terrorism still continued after the ratification of the UN Charter. Within this framework, </w:t>
      </w:r>
      <w:r w:rsidR="0063185F" w:rsidRPr="00941946">
        <w:rPr>
          <w:rFonts w:ascii="Times New Roman" w:hAnsi="Times New Roman" w:cs="Times New Roman"/>
          <w:bCs/>
          <w:sz w:val="24"/>
          <w:szCs w:val="24"/>
          <w:lang w:val="en-GB"/>
        </w:rPr>
        <w:t xml:space="preserve">The </w:t>
      </w:r>
      <w:r w:rsidRPr="00941946">
        <w:rPr>
          <w:rFonts w:ascii="Times New Roman" w:hAnsi="Times New Roman" w:cs="Times New Roman"/>
          <w:bCs/>
          <w:sz w:val="24"/>
          <w:szCs w:val="24"/>
          <w:lang w:val="en-GB"/>
        </w:rPr>
        <w:t>UN General Assembly</w:t>
      </w:r>
      <w:r w:rsidR="009E6E81" w:rsidRPr="00941946">
        <w:rPr>
          <w:rFonts w:ascii="Times New Roman" w:hAnsi="Times New Roman" w:cs="Times New Roman"/>
          <w:bCs/>
          <w:sz w:val="24"/>
          <w:szCs w:val="24"/>
          <w:lang w:val="en-GB"/>
        </w:rPr>
        <w:t>,</w:t>
      </w:r>
      <w:r w:rsidRPr="00941946">
        <w:rPr>
          <w:rFonts w:ascii="Times New Roman" w:hAnsi="Times New Roman" w:cs="Times New Roman"/>
          <w:bCs/>
          <w:sz w:val="24"/>
          <w:szCs w:val="24"/>
          <w:lang w:val="en-GB"/>
        </w:rPr>
        <w:t xml:space="preserve"> </w:t>
      </w:r>
      <w:r w:rsidR="009E6E81" w:rsidRPr="00941946">
        <w:rPr>
          <w:rFonts w:ascii="Times New Roman" w:hAnsi="Times New Roman" w:cs="Times New Roman"/>
          <w:bCs/>
          <w:sz w:val="24"/>
          <w:szCs w:val="24"/>
          <w:lang w:val="en-GB"/>
        </w:rPr>
        <w:t xml:space="preserve">by its </w:t>
      </w:r>
      <w:r w:rsidR="0063185F" w:rsidRPr="00941946">
        <w:rPr>
          <w:rFonts w:ascii="Times New Roman" w:hAnsi="Times New Roman" w:cs="Times New Roman"/>
          <w:bCs/>
          <w:sz w:val="24"/>
          <w:szCs w:val="24"/>
          <w:lang w:val="en-GB"/>
        </w:rPr>
        <w:t>Resolution 49/60</w:t>
      </w:r>
      <w:r w:rsidR="009E6E81" w:rsidRPr="00941946">
        <w:rPr>
          <w:rFonts w:ascii="Times New Roman" w:hAnsi="Times New Roman" w:cs="Times New Roman"/>
          <w:bCs/>
          <w:sz w:val="24"/>
          <w:szCs w:val="24"/>
          <w:lang w:val="en-GB"/>
        </w:rPr>
        <w:t>, approved</w:t>
      </w:r>
      <w:r w:rsidRPr="00941946">
        <w:rPr>
          <w:rFonts w:ascii="Times New Roman" w:hAnsi="Times New Roman" w:cs="Times New Roman"/>
          <w:bCs/>
          <w:sz w:val="24"/>
          <w:szCs w:val="24"/>
          <w:lang w:val="en-GB"/>
        </w:rPr>
        <w:t xml:space="preserve"> “</w:t>
      </w:r>
      <w:r w:rsidR="0063185F" w:rsidRPr="00941946">
        <w:rPr>
          <w:rFonts w:ascii="Times New Roman" w:hAnsi="Times New Roman" w:cs="Times New Roman"/>
          <w:bCs/>
          <w:sz w:val="24"/>
          <w:szCs w:val="24"/>
          <w:lang w:val="en-GB"/>
        </w:rPr>
        <w:t xml:space="preserve">The </w:t>
      </w:r>
      <w:r w:rsidRPr="00941946">
        <w:rPr>
          <w:rFonts w:ascii="Times New Roman" w:hAnsi="Times New Roman" w:cs="Times New Roman"/>
          <w:bCs/>
          <w:sz w:val="24"/>
          <w:szCs w:val="24"/>
          <w:lang w:val="en-GB"/>
        </w:rPr>
        <w:t xml:space="preserve">Declaration on Measures </w:t>
      </w:r>
      <w:r w:rsidR="0063185F" w:rsidRPr="00941946">
        <w:rPr>
          <w:rFonts w:ascii="Times New Roman" w:hAnsi="Times New Roman" w:cs="Times New Roman"/>
          <w:bCs/>
          <w:sz w:val="24"/>
          <w:szCs w:val="24"/>
          <w:lang w:val="en-GB"/>
        </w:rPr>
        <w:t>to Eliminate</w:t>
      </w:r>
      <w:r w:rsidRPr="00941946">
        <w:rPr>
          <w:rFonts w:ascii="Times New Roman" w:hAnsi="Times New Roman" w:cs="Times New Roman"/>
          <w:bCs/>
          <w:sz w:val="24"/>
          <w:szCs w:val="24"/>
          <w:lang w:val="en-GB"/>
        </w:rPr>
        <w:t xml:space="preserve"> International Terrorism”</w:t>
      </w:r>
      <w:r w:rsidR="009E6E81" w:rsidRPr="00941946">
        <w:rPr>
          <w:rFonts w:ascii="Times New Roman" w:hAnsi="Times New Roman" w:cs="Times New Roman"/>
          <w:bCs/>
          <w:sz w:val="24"/>
          <w:szCs w:val="24"/>
          <w:lang w:val="en-GB"/>
        </w:rPr>
        <w:t xml:space="preserve"> on 9 December 199</w:t>
      </w:r>
      <w:r w:rsidRPr="00941946">
        <w:rPr>
          <w:rFonts w:ascii="Times New Roman" w:hAnsi="Times New Roman" w:cs="Times New Roman"/>
          <w:bCs/>
          <w:sz w:val="24"/>
          <w:szCs w:val="24"/>
          <w:lang w:val="en-GB"/>
        </w:rPr>
        <w:t>4.</w:t>
      </w:r>
      <w:r w:rsidR="0063185F" w:rsidRPr="00941946">
        <w:rPr>
          <w:rFonts w:ascii="Times New Roman" w:hAnsi="Times New Roman" w:cs="Times New Roman"/>
          <w:bCs/>
          <w:sz w:val="24"/>
          <w:szCs w:val="24"/>
          <w:lang w:val="en-GB"/>
        </w:rPr>
        <w:t xml:space="preserve"> (</w:t>
      </w:r>
      <w:proofErr w:type="spellStart"/>
      <w:r w:rsidR="0063185F" w:rsidRPr="00941946">
        <w:rPr>
          <w:rFonts w:ascii="Times New Roman" w:hAnsi="Times New Roman" w:cs="Times New Roman"/>
          <w:bCs/>
          <w:sz w:val="24"/>
          <w:szCs w:val="24"/>
          <w:lang w:val="en-GB"/>
        </w:rPr>
        <w:t>Çitlioğlu</w:t>
      </w:r>
      <w:proofErr w:type="spellEnd"/>
      <w:r w:rsidR="0063185F" w:rsidRPr="00941946">
        <w:rPr>
          <w:rFonts w:ascii="Times New Roman" w:hAnsi="Times New Roman" w:cs="Times New Roman"/>
          <w:bCs/>
          <w:sz w:val="24"/>
          <w:szCs w:val="24"/>
          <w:lang w:val="en-GB"/>
        </w:rPr>
        <w:t>, 2008: 77)</w:t>
      </w:r>
    </w:p>
    <w:p w:rsidR="009E6E81" w:rsidRPr="00941946" w:rsidRDefault="002C1285"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Extremism, in a similar way, can be defined as to frighten the </w:t>
      </w:r>
      <w:r w:rsidR="00835A32" w:rsidRPr="00941946">
        <w:rPr>
          <w:rFonts w:ascii="Times New Roman" w:hAnsi="Times New Roman" w:cs="Times New Roman"/>
          <w:bCs/>
          <w:sz w:val="24"/>
          <w:szCs w:val="24"/>
          <w:lang w:val="en-GB"/>
        </w:rPr>
        <w:t>public, to</w:t>
      </w:r>
      <w:r w:rsidRPr="00941946">
        <w:rPr>
          <w:rFonts w:ascii="Times New Roman" w:hAnsi="Times New Roman" w:cs="Times New Roman"/>
          <w:bCs/>
          <w:sz w:val="24"/>
          <w:szCs w:val="24"/>
          <w:lang w:val="en-GB"/>
        </w:rPr>
        <w:t xml:space="preserve"> </w:t>
      </w:r>
      <w:r w:rsidR="009E67F9" w:rsidRPr="00941946">
        <w:rPr>
          <w:rFonts w:ascii="Times New Roman" w:hAnsi="Times New Roman" w:cs="Times New Roman"/>
          <w:bCs/>
          <w:sz w:val="24"/>
          <w:szCs w:val="24"/>
          <w:lang w:val="en-GB"/>
        </w:rPr>
        <w:t>overawe</w:t>
      </w:r>
      <w:r w:rsidRPr="00941946">
        <w:rPr>
          <w:rFonts w:ascii="Times New Roman" w:hAnsi="Times New Roman" w:cs="Times New Roman"/>
          <w:bCs/>
          <w:sz w:val="24"/>
          <w:szCs w:val="24"/>
          <w:lang w:val="en-GB"/>
        </w:rPr>
        <w:t xml:space="preserve"> and to intimidate.</w:t>
      </w:r>
      <w:r w:rsidR="00FA6F72" w:rsidRPr="00941946">
        <w:rPr>
          <w:rFonts w:ascii="Times New Roman" w:hAnsi="Times New Roman" w:cs="Times New Roman"/>
          <w:bCs/>
          <w:sz w:val="24"/>
          <w:szCs w:val="24"/>
          <w:lang w:val="en-GB"/>
        </w:rPr>
        <w:t xml:space="preserve"> The violence by the extremists is a direct attack </w:t>
      </w:r>
      <w:r w:rsidR="00AE2F64" w:rsidRPr="00941946">
        <w:rPr>
          <w:rFonts w:ascii="Times New Roman" w:hAnsi="Times New Roman" w:cs="Times New Roman"/>
          <w:bCs/>
          <w:sz w:val="24"/>
          <w:szCs w:val="24"/>
          <w:lang w:val="en-GB"/>
        </w:rPr>
        <w:t>on</w:t>
      </w:r>
      <w:r w:rsidR="00FA6F72" w:rsidRPr="00941946">
        <w:rPr>
          <w:rFonts w:ascii="Times New Roman" w:hAnsi="Times New Roman" w:cs="Times New Roman"/>
          <w:bCs/>
          <w:sz w:val="24"/>
          <w:szCs w:val="24"/>
          <w:lang w:val="en-GB"/>
        </w:rPr>
        <w:t xml:space="preserve"> the UN Charter and an extremely serious threat to the international peace and security.</w:t>
      </w:r>
    </w:p>
    <w:p w:rsidR="00DA1D7F" w:rsidRPr="00941946" w:rsidRDefault="008E590C"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A</w:t>
      </w:r>
      <w:r w:rsidR="0003451B" w:rsidRPr="00941946">
        <w:rPr>
          <w:rFonts w:ascii="Times New Roman" w:hAnsi="Times New Roman" w:cs="Times New Roman"/>
          <w:bCs/>
          <w:sz w:val="24"/>
          <w:szCs w:val="24"/>
          <w:lang w:val="en-GB"/>
        </w:rPr>
        <w:t xml:space="preserve"> violent extremism </w:t>
      </w:r>
      <w:r w:rsidRPr="00941946">
        <w:rPr>
          <w:rFonts w:ascii="Times New Roman" w:hAnsi="Times New Roman" w:cs="Times New Roman"/>
          <w:bCs/>
          <w:sz w:val="24"/>
          <w:szCs w:val="24"/>
          <w:lang w:val="en-GB"/>
        </w:rPr>
        <w:t xml:space="preserve">threat </w:t>
      </w:r>
      <w:r w:rsidR="0003451B" w:rsidRPr="00941946">
        <w:rPr>
          <w:rFonts w:ascii="Times New Roman" w:hAnsi="Times New Roman" w:cs="Times New Roman"/>
          <w:bCs/>
          <w:sz w:val="24"/>
          <w:szCs w:val="24"/>
          <w:lang w:val="en-GB"/>
        </w:rPr>
        <w:t>is not limited to any ethnic</w:t>
      </w:r>
      <w:r w:rsidRPr="00941946">
        <w:rPr>
          <w:rFonts w:ascii="Times New Roman" w:hAnsi="Times New Roman" w:cs="Times New Roman"/>
          <w:bCs/>
          <w:sz w:val="24"/>
          <w:szCs w:val="24"/>
          <w:lang w:val="en-GB"/>
        </w:rPr>
        <w:t xml:space="preserve"> group, religion or nation</w:t>
      </w:r>
      <w:r w:rsidR="0003451B" w:rsidRPr="00941946">
        <w:rPr>
          <w:rFonts w:ascii="Times New Roman" w:hAnsi="Times New Roman" w:cs="Times New Roman"/>
          <w:bCs/>
          <w:sz w:val="24"/>
          <w:szCs w:val="24"/>
          <w:lang w:val="en-GB"/>
        </w:rPr>
        <w:t>ality</w:t>
      </w:r>
      <w:r w:rsidRPr="00941946">
        <w:rPr>
          <w:rFonts w:ascii="Times New Roman" w:hAnsi="Times New Roman" w:cs="Times New Roman"/>
          <w:bCs/>
          <w:sz w:val="24"/>
          <w:szCs w:val="24"/>
          <w:lang w:val="en-GB"/>
        </w:rPr>
        <w:t xml:space="preserve">. </w:t>
      </w:r>
      <w:r w:rsidR="0003451B" w:rsidRPr="00941946">
        <w:rPr>
          <w:rFonts w:ascii="Times New Roman" w:hAnsi="Times New Roman" w:cs="Times New Roman"/>
          <w:bCs/>
          <w:sz w:val="24"/>
          <w:szCs w:val="24"/>
          <w:lang w:val="en-GB"/>
        </w:rPr>
        <w:t>While trying to</w:t>
      </w:r>
      <w:r w:rsidRPr="00941946">
        <w:rPr>
          <w:rFonts w:ascii="Times New Roman" w:hAnsi="Times New Roman" w:cs="Times New Roman"/>
          <w:bCs/>
          <w:sz w:val="24"/>
          <w:szCs w:val="24"/>
          <w:lang w:val="en-GB"/>
        </w:rPr>
        <w:t xml:space="preserve"> find a </w:t>
      </w:r>
      <w:r w:rsidR="0003451B" w:rsidRPr="00941946">
        <w:rPr>
          <w:rFonts w:ascii="Times New Roman" w:hAnsi="Times New Roman" w:cs="Times New Roman"/>
          <w:bCs/>
          <w:sz w:val="24"/>
          <w:szCs w:val="24"/>
          <w:lang w:val="en-GB"/>
        </w:rPr>
        <w:t xml:space="preserve">solution to this problem, there is a need to act together and avoid any </w:t>
      </w:r>
      <w:r w:rsidR="00835A32" w:rsidRPr="00941946">
        <w:rPr>
          <w:rFonts w:ascii="Times New Roman" w:hAnsi="Times New Roman" w:cs="Times New Roman"/>
          <w:bCs/>
          <w:sz w:val="24"/>
          <w:szCs w:val="24"/>
          <w:lang w:val="en-GB"/>
        </w:rPr>
        <w:t>behaviour</w:t>
      </w:r>
      <w:r w:rsidR="0003451B" w:rsidRPr="00941946">
        <w:rPr>
          <w:rFonts w:ascii="Times New Roman" w:hAnsi="Times New Roman" w:cs="Times New Roman"/>
          <w:bCs/>
          <w:sz w:val="24"/>
          <w:szCs w:val="24"/>
          <w:lang w:val="en-GB"/>
        </w:rPr>
        <w:t xml:space="preserve"> that will make the problem more complicate</w:t>
      </w:r>
      <w:r w:rsidR="00EE7C19" w:rsidRPr="00941946">
        <w:rPr>
          <w:rFonts w:ascii="Times New Roman" w:hAnsi="Times New Roman" w:cs="Times New Roman"/>
          <w:bCs/>
          <w:sz w:val="24"/>
          <w:szCs w:val="24"/>
          <w:lang w:val="en-GB"/>
        </w:rPr>
        <w:t>d</w:t>
      </w:r>
      <w:r w:rsidR="0003451B" w:rsidRPr="00941946">
        <w:rPr>
          <w:rFonts w:ascii="Times New Roman" w:hAnsi="Times New Roman" w:cs="Times New Roman"/>
          <w:bCs/>
          <w:sz w:val="24"/>
          <w:szCs w:val="24"/>
          <w:lang w:val="en-GB"/>
        </w:rPr>
        <w:t>. (Ki-Moon; 2016)</w:t>
      </w:r>
    </w:p>
    <w:p w:rsidR="00DA1D7F" w:rsidRPr="00941946" w:rsidRDefault="000D3399"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There are several examples of violent extremism in almost all over the world. Violent extremism is like an act of defiance at national and regional as well as </w:t>
      </w:r>
      <w:r w:rsidR="00835A32" w:rsidRPr="00941946">
        <w:rPr>
          <w:rFonts w:ascii="Times New Roman" w:hAnsi="Times New Roman" w:cs="Times New Roman"/>
          <w:bCs/>
          <w:sz w:val="24"/>
          <w:szCs w:val="24"/>
          <w:lang w:val="en-GB"/>
        </w:rPr>
        <w:t>international</w:t>
      </w:r>
      <w:r w:rsidRPr="00941946">
        <w:rPr>
          <w:rFonts w:ascii="Times New Roman" w:hAnsi="Times New Roman" w:cs="Times New Roman"/>
          <w:bCs/>
          <w:sz w:val="24"/>
          <w:szCs w:val="24"/>
          <w:lang w:val="en-GB"/>
        </w:rPr>
        <w:t xml:space="preserve"> level.</w:t>
      </w:r>
      <w:r w:rsidR="00DA1D7F" w:rsidRPr="00941946">
        <w:rPr>
          <w:rFonts w:ascii="Times New Roman" w:hAnsi="Times New Roman" w:cs="Times New Roman"/>
          <w:bCs/>
          <w:sz w:val="24"/>
          <w:szCs w:val="24"/>
          <w:lang w:val="en-GB"/>
        </w:rPr>
        <w:t xml:space="preserve"> </w:t>
      </w:r>
      <w:r w:rsidRPr="00941946">
        <w:rPr>
          <w:rFonts w:ascii="Times New Roman" w:hAnsi="Times New Roman" w:cs="Times New Roman"/>
          <w:bCs/>
          <w:sz w:val="24"/>
          <w:szCs w:val="24"/>
          <w:lang w:val="en-GB"/>
        </w:rPr>
        <w:t xml:space="preserve">Considering that there are socio-political, economic and security-based factors which </w:t>
      </w:r>
      <w:r w:rsidR="00835A32" w:rsidRPr="00941946">
        <w:rPr>
          <w:rFonts w:ascii="Times New Roman" w:hAnsi="Times New Roman" w:cs="Times New Roman"/>
          <w:bCs/>
          <w:sz w:val="24"/>
          <w:szCs w:val="24"/>
          <w:lang w:val="en-GB"/>
        </w:rPr>
        <w:t>structurally</w:t>
      </w:r>
      <w:r w:rsidRPr="00941946">
        <w:rPr>
          <w:rFonts w:ascii="Times New Roman" w:hAnsi="Times New Roman" w:cs="Times New Roman"/>
          <w:bCs/>
          <w:sz w:val="24"/>
          <w:szCs w:val="24"/>
          <w:lang w:val="en-GB"/>
        </w:rPr>
        <w:t xml:space="preserve"> change due to the changing dynamics in the field, a comprehensive analytical study is needed to be conducted so that these </w:t>
      </w:r>
      <w:r w:rsidR="00835A32" w:rsidRPr="00941946">
        <w:rPr>
          <w:rFonts w:ascii="Times New Roman" w:hAnsi="Times New Roman" w:cs="Times New Roman"/>
          <w:bCs/>
          <w:sz w:val="24"/>
          <w:szCs w:val="24"/>
          <w:lang w:val="en-GB"/>
        </w:rPr>
        <w:t>phenomena</w:t>
      </w:r>
      <w:r w:rsidRPr="00941946">
        <w:rPr>
          <w:rFonts w:ascii="Times New Roman" w:hAnsi="Times New Roman" w:cs="Times New Roman"/>
          <w:bCs/>
          <w:sz w:val="24"/>
          <w:szCs w:val="24"/>
          <w:lang w:val="en-GB"/>
        </w:rPr>
        <w:t xml:space="preserve"> can be bet</w:t>
      </w:r>
      <w:r w:rsidR="003A0502" w:rsidRPr="00941946">
        <w:rPr>
          <w:rFonts w:ascii="Times New Roman" w:hAnsi="Times New Roman" w:cs="Times New Roman"/>
          <w:bCs/>
          <w:sz w:val="24"/>
          <w:szCs w:val="24"/>
          <w:lang w:val="en-GB"/>
        </w:rPr>
        <w:t>t</w:t>
      </w:r>
      <w:r w:rsidRPr="00941946">
        <w:rPr>
          <w:rFonts w:ascii="Times New Roman" w:hAnsi="Times New Roman" w:cs="Times New Roman"/>
          <w:bCs/>
          <w:sz w:val="24"/>
          <w:szCs w:val="24"/>
          <w:lang w:val="en-GB"/>
        </w:rPr>
        <w:t xml:space="preserve">er understood. </w:t>
      </w:r>
      <w:r w:rsidR="003A0502" w:rsidRPr="00941946">
        <w:rPr>
          <w:rFonts w:ascii="Times New Roman" w:hAnsi="Times New Roman" w:cs="Times New Roman"/>
          <w:bCs/>
          <w:sz w:val="24"/>
          <w:szCs w:val="24"/>
          <w:lang w:val="en-GB"/>
        </w:rPr>
        <w:t xml:space="preserve">As the factors are </w:t>
      </w:r>
      <w:r w:rsidR="00835A32" w:rsidRPr="00941946">
        <w:rPr>
          <w:rFonts w:ascii="Times New Roman" w:hAnsi="Times New Roman" w:cs="Times New Roman"/>
          <w:bCs/>
          <w:sz w:val="24"/>
          <w:szCs w:val="24"/>
          <w:lang w:val="en-GB"/>
        </w:rPr>
        <w:t>variable,</w:t>
      </w:r>
      <w:r w:rsidR="003A0502" w:rsidRPr="00941946">
        <w:rPr>
          <w:rFonts w:ascii="Times New Roman" w:hAnsi="Times New Roman" w:cs="Times New Roman"/>
          <w:bCs/>
          <w:sz w:val="24"/>
          <w:szCs w:val="24"/>
          <w:lang w:val="en-GB"/>
        </w:rPr>
        <w:t xml:space="preserve"> there is a need for a comprehensive, clear and flexible route map at national and regional and international level for the fight against extremism. (ORSAM,</w:t>
      </w:r>
      <w:r w:rsidR="00276964" w:rsidRPr="00941946">
        <w:rPr>
          <w:rFonts w:ascii="Times New Roman" w:hAnsi="Times New Roman" w:cs="Times New Roman"/>
          <w:bCs/>
          <w:sz w:val="24"/>
          <w:szCs w:val="24"/>
          <w:lang w:val="en-GB"/>
        </w:rPr>
        <w:t xml:space="preserve"> </w:t>
      </w:r>
      <w:r w:rsidR="003A0502" w:rsidRPr="00941946">
        <w:rPr>
          <w:rFonts w:ascii="Times New Roman" w:hAnsi="Times New Roman" w:cs="Times New Roman"/>
          <w:bCs/>
          <w:sz w:val="24"/>
          <w:szCs w:val="24"/>
          <w:lang w:val="en-GB"/>
        </w:rPr>
        <w:t>2017: 7)</w:t>
      </w:r>
    </w:p>
    <w:p w:rsidR="00DA1D7F" w:rsidRPr="00941946" w:rsidRDefault="005E4391"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sz w:val="24"/>
          <w:szCs w:val="24"/>
          <w:lang w:val="en-GB"/>
        </w:rPr>
        <w:t xml:space="preserve">The ideational background of a radical group can be derived from any ethnic, ideological, religious, sectarian or philosophical basis. The concept of radicalisation can be defined as “being positioned in the extreme point of any ideology in such a way that freedom of expression of </w:t>
      </w:r>
      <w:r w:rsidRPr="00941946">
        <w:rPr>
          <w:rFonts w:ascii="Times New Roman" w:hAnsi="Times New Roman" w:cs="Times New Roman"/>
          <w:sz w:val="24"/>
          <w:szCs w:val="24"/>
          <w:lang w:val="en-GB"/>
        </w:rPr>
        <w:lastRenderedPageBreak/>
        <w:t>opposing views and approaches and right to live for the people affiliated with them can be targeted”. Therefore, any group affiliated with ideological, ethnic, religious, etc. references conforming to this pattern can be named as being radical. From IRA to ETA, and to ASALA, DHKP-C, Al-Qaeda, Boko-Haram, Al-Shabaab and DAESH, history shows that radicalisation cannot be explained by focusing on a single particular ideational context or basis and thus cannot be attributed to a single motivation or value system.</w:t>
      </w:r>
      <w:r w:rsidR="002B65C9" w:rsidRPr="00941946">
        <w:rPr>
          <w:rFonts w:ascii="Times New Roman" w:hAnsi="Times New Roman" w:cs="Times New Roman"/>
          <w:sz w:val="24"/>
          <w:szCs w:val="24"/>
          <w:lang w:val="en-GB"/>
        </w:rPr>
        <w:t xml:space="preserve"> </w:t>
      </w:r>
      <w:r w:rsidR="002B65C9" w:rsidRPr="00941946">
        <w:rPr>
          <w:rFonts w:ascii="Times New Roman" w:hAnsi="Times New Roman" w:cs="Times New Roman"/>
          <w:bCs/>
          <w:sz w:val="24"/>
          <w:szCs w:val="24"/>
          <w:lang w:val="en-GB"/>
        </w:rPr>
        <w:t>(ORSAM [</w:t>
      </w:r>
      <w:proofErr w:type="spellStart"/>
      <w:r w:rsidR="002B65C9" w:rsidRPr="00941946">
        <w:rPr>
          <w:rFonts w:ascii="Times New Roman" w:hAnsi="Times New Roman" w:cs="Times New Roman"/>
          <w:bCs/>
          <w:sz w:val="24"/>
          <w:szCs w:val="24"/>
          <w:lang w:val="en-GB"/>
        </w:rPr>
        <w:t>Center</w:t>
      </w:r>
      <w:proofErr w:type="spellEnd"/>
      <w:r w:rsidR="002B65C9" w:rsidRPr="00941946">
        <w:rPr>
          <w:rFonts w:ascii="Times New Roman" w:hAnsi="Times New Roman" w:cs="Times New Roman"/>
          <w:bCs/>
          <w:sz w:val="24"/>
          <w:szCs w:val="24"/>
          <w:lang w:val="en-GB"/>
        </w:rPr>
        <w:t xml:space="preserve"> for Middle Eastern Strategic Studies], 2017: 9)</w:t>
      </w:r>
    </w:p>
    <w:p w:rsidR="0061305B" w:rsidRPr="00941946" w:rsidRDefault="002B65C9" w:rsidP="00941946">
      <w:pPr>
        <w:spacing w:before="60" w:after="60" w:line="480" w:lineRule="auto"/>
        <w:rPr>
          <w:rFonts w:ascii="Times New Roman" w:hAnsi="Times New Roman" w:cs="Times New Roman"/>
          <w:b/>
          <w:bCs/>
          <w:sz w:val="24"/>
          <w:szCs w:val="24"/>
          <w:lang w:val="en-GB"/>
        </w:rPr>
      </w:pPr>
      <w:r w:rsidRPr="00941946">
        <w:rPr>
          <w:rFonts w:ascii="Times New Roman" w:hAnsi="Times New Roman" w:cs="Times New Roman"/>
          <w:b/>
          <w:bCs/>
          <w:sz w:val="24"/>
          <w:szCs w:val="24"/>
          <w:lang w:val="en-GB"/>
        </w:rPr>
        <w:t>TERRORISM AND EXTREMISM IN THE TURKISH REPUBLIC OF NORTHERN CYPRUS</w:t>
      </w:r>
    </w:p>
    <w:p w:rsidR="00526298" w:rsidRPr="00941946" w:rsidRDefault="002B65C9"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Cyprus, </w:t>
      </w:r>
      <w:r w:rsidR="00276964" w:rsidRPr="00941946">
        <w:rPr>
          <w:rFonts w:ascii="Times New Roman" w:hAnsi="Times New Roman" w:cs="Times New Roman"/>
          <w:bCs/>
          <w:sz w:val="24"/>
          <w:szCs w:val="24"/>
          <w:lang w:val="en-GB"/>
        </w:rPr>
        <w:t>throughout</w:t>
      </w:r>
      <w:r w:rsidRPr="00941946">
        <w:rPr>
          <w:rFonts w:ascii="Times New Roman" w:hAnsi="Times New Roman" w:cs="Times New Roman"/>
          <w:bCs/>
          <w:sz w:val="24"/>
          <w:szCs w:val="24"/>
          <w:lang w:val="en-GB"/>
        </w:rPr>
        <w:t xml:space="preserve"> its history, was seen as an indispensable strategic and commercial base for the states which desire</w:t>
      </w:r>
      <w:r w:rsidR="00B24B18" w:rsidRPr="00941946">
        <w:rPr>
          <w:rFonts w:ascii="Times New Roman" w:hAnsi="Times New Roman" w:cs="Times New Roman"/>
          <w:bCs/>
          <w:sz w:val="24"/>
          <w:szCs w:val="24"/>
          <w:lang w:val="en-GB"/>
        </w:rPr>
        <w:t>d</w:t>
      </w:r>
      <w:r w:rsidRPr="00941946">
        <w:rPr>
          <w:rFonts w:ascii="Times New Roman" w:hAnsi="Times New Roman" w:cs="Times New Roman"/>
          <w:bCs/>
          <w:sz w:val="24"/>
          <w:szCs w:val="24"/>
          <w:lang w:val="en-GB"/>
        </w:rPr>
        <w:t xml:space="preserve"> to spread towards the Middle East</w:t>
      </w:r>
      <w:r w:rsidR="00526298" w:rsidRPr="00941946">
        <w:rPr>
          <w:rFonts w:ascii="Times New Roman" w:hAnsi="Times New Roman" w:cs="Times New Roman"/>
          <w:bCs/>
          <w:sz w:val="24"/>
          <w:szCs w:val="24"/>
          <w:lang w:val="en-GB"/>
        </w:rPr>
        <w:t xml:space="preserve">. </w:t>
      </w:r>
      <w:r w:rsidR="00B24B18" w:rsidRPr="00941946">
        <w:rPr>
          <w:rFonts w:ascii="Times New Roman" w:hAnsi="Times New Roman" w:cs="Times New Roman"/>
          <w:bCs/>
          <w:sz w:val="24"/>
          <w:szCs w:val="24"/>
          <w:lang w:val="en-GB"/>
        </w:rPr>
        <w:t>Cyprus paves the way for the surrounding regions to become “regional and strategic power</w:t>
      </w:r>
      <w:r w:rsidR="00C06027" w:rsidRPr="00941946">
        <w:rPr>
          <w:rFonts w:ascii="Times New Roman" w:hAnsi="Times New Roman" w:cs="Times New Roman"/>
          <w:bCs/>
          <w:sz w:val="24"/>
          <w:szCs w:val="24"/>
          <w:lang w:val="en-GB"/>
        </w:rPr>
        <w:t>s</w:t>
      </w:r>
      <w:r w:rsidR="00276964" w:rsidRPr="00941946">
        <w:rPr>
          <w:rFonts w:ascii="Times New Roman" w:hAnsi="Times New Roman" w:cs="Times New Roman"/>
          <w:bCs/>
          <w:sz w:val="24"/>
          <w:szCs w:val="24"/>
          <w:lang w:val="en-GB"/>
        </w:rPr>
        <w:t xml:space="preserve">”. </w:t>
      </w:r>
      <w:r w:rsidR="00C06027" w:rsidRPr="00941946">
        <w:rPr>
          <w:rFonts w:ascii="Times New Roman" w:hAnsi="Times New Roman" w:cs="Times New Roman"/>
          <w:bCs/>
          <w:sz w:val="24"/>
          <w:szCs w:val="24"/>
          <w:lang w:val="en-GB"/>
        </w:rPr>
        <w:t>T</w:t>
      </w:r>
      <w:r w:rsidR="00B24B18" w:rsidRPr="00941946">
        <w:rPr>
          <w:rFonts w:ascii="Times New Roman" w:hAnsi="Times New Roman" w:cs="Times New Roman"/>
          <w:bCs/>
          <w:sz w:val="24"/>
          <w:szCs w:val="24"/>
          <w:lang w:val="en-GB"/>
        </w:rPr>
        <w:t>he island</w:t>
      </w:r>
      <w:r w:rsidR="00C06027" w:rsidRPr="00941946">
        <w:rPr>
          <w:rFonts w:ascii="Times New Roman" w:hAnsi="Times New Roman" w:cs="Times New Roman"/>
          <w:bCs/>
          <w:sz w:val="24"/>
          <w:szCs w:val="24"/>
          <w:lang w:val="en-GB"/>
        </w:rPr>
        <w:t>,</w:t>
      </w:r>
      <w:r w:rsidR="00B24B18" w:rsidRPr="00941946">
        <w:rPr>
          <w:rFonts w:ascii="Times New Roman" w:hAnsi="Times New Roman" w:cs="Times New Roman"/>
          <w:bCs/>
          <w:sz w:val="24"/>
          <w:szCs w:val="24"/>
          <w:lang w:val="en-GB"/>
        </w:rPr>
        <w:t xml:space="preserve"> which i</w:t>
      </w:r>
      <w:r w:rsidR="00AE2F64" w:rsidRPr="00941946">
        <w:rPr>
          <w:rFonts w:ascii="Times New Roman" w:hAnsi="Times New Roman" w:cs="Times New Roman"/>
          <w:bCs/>
          <w:sz w:val="24"/>
          <w:szCs w:val="24"/>
          <w:lang w:val="en-GB"/>
        </w:rPr>
        <w:t>s believed to look like a space</w:t>
      </w:r>
      <w:r w:rsidR="00B24B18" w:rsidRPr="00941946">
        <w:rPr>
          <w:rFonts w:ascii="Times New Roman" w:hAnsi="Times New Roman" w:cs="Times New Roman"/>
          <w:bCs/>
          <w:sz w:val="24"/>
          <w:szCs w:val="24"/>
          <w:lang w:val="en-GB"/>
        </w:rPr>
        <w:t xml:space="preserve">ship </w:t>
      </w:r>
      <w:r w:rsidR="00276964" w:rsidRPr="00941946">
        <w:rPr>
          <w:rFonts w:ascii="Times New Roman" w:hAnsi="Times New Roman" w:cs="Times New Roman"/>
          <w:bCs/>
          <w:sz w:val="24"/>
          <w:szCs w:val="24"/>
          <w:lang w:val="en-GB"/>
        </w:rPr>
        <w:t>travelling</w:t>
      </w:r>
      <w:r w:rsidR="00B24B18" w:rsidRPr="00941946">
        <w:rPr>
          <w:rFonts w:ascii="Times New Roman" w:hAnsi="Times New Roman" w:cs="Times New Roman"/>
          <w:bCs/>
          <w:sz w:val="24"/>
          <w:szCs w:val="24"/>
          <w:lang w:val="en-GB"/>
        </w:rPr>
        <w:t xml:space="preserve"> towards the Gulf of İskenderun</w:t>
      </w:r>
      <w:r w:rsidR="00C06027" w:rsidRPr="00941946">
        <w:rPr>
          <w:rFonts w:ascii="Times New Roman" w:hAnsi="Times New Roman" w:cs="Times New Roman"/>
          <w:bCs/>
          <w:sz w:val="24"/>
          <w:szCs w:val="24"/>
          <w:lang w:val="en-GB"/>
        </w:rPr>
        <w:t xml:space="preserve"> based on its geographical position</w:t>
      </w:r>
      <w:r w:rsidR="00276964" w:rsidRPr="00941946">
        <w:rPr>
          <w:rFonts w:ascii="Times New Roman" w:hAnsi="Times New Roman" w:cs="Times New Roman"/>
          <w:bCs/>
          <w:sz w:val="24"/>
          <w:szCs w:val="24"/>
          <w:lang w:val="en-GB"/>
        </w:rPr>
        <w:t>, has</w:t>
      </w:r>
      <w:r w:rsidR="00B24B18" w:rsidRPr="00941946">
        <w:rPr>
          <w:rFonts w:ascii="Times New Roman" w:hAnsi="Times New Roman" w:cs="Times New Roman"/>
          <w:bCs/>
          <w:sz w:val="24"/>
          <w:szCs w:val="24"/>
          <w:lang w:val="en-GB"/>
        </w:rPr>
        <w:t xml:space="preserve"> always had strategic importance and features. The </w:t>
      </w:r>
      <w:r w:rsidR="00645352" w:rsidRPr="00941946">
        <w:rPr>
          <w:rFonts w:ascii="Times New Roman" w:hAnsi="Times New Roman" w:cs="Times New Roman"/>
          <w:bCs/>
          <w:sz w:val="24"/>
          <w:szCs w:val="24"/>
          <w:lang w:val="en-GB"/>
        </w:rPr>
        <w:t>prevailing power</w:t>
      </w:r>
      <w:r w:rsidR="00B24B18" w:rsidRPr="00941946">
        <w:rPr>
          <w:rFonts w:ascii="Times New Roman" w:hAnsi="Times New Roman" w:cs="Times New Roman"/>
          <w:bCs/>
          <w:sz w:val="24"/>
          <w:szCs w:val="24"/>
          <w:lang w:val="en-GB"/>
        </w:rPr>
        <w:t xml:space="preserve"> on th</w:t>
      </w:r>
      <w:r w:rsidR="00645352" w:rsidRPr="00941946">
        <w:rPr>
          <w:rFonts w:ascii="Times New Roman" w:hAnsi="Times New Roman" w:cs="Times New Roman"/>
          <w:bCs/>
          <w:sz w:val="24"/>
          <w:szCs w:val="24"/>
          <w:lang w:val="en-GB"/>
        </w:rPr>
        <w:t>e island controlled the region from</w:t>
      </w:r>
      <w:r w:rsidR="00B24B18" w:rsidRPr="00941946">
        <w:rPr>
          <w:rFonts w:ascii="Times New Roman" w:hAnsi="Times New Roman" w:cs="Times New Roman"/>
          <w:bCs/>
          <w:sz w:val="24"/>
          <w:szCs w:val="24"/>
          <w:lang w:val="en-GB"/>
        </w:rPr>
        <w:t xml:space="preserve"> Turkey</w:t>
      </w:r>
      <w:r w:rsidR="00645352" w:rsidRPr="00941946">
        <w:rPr>
          <w:rFonts w:ascii="Times New Roman" w:hAnsi="Times New Roman" w:cs="Times New Roman"/>
          <w:bCs/>
          <w:sz w:val="24"/>
          <w:szCs w:val="24"/>
          <w:lang w:val="en-GB"/>
        </w:rPr>
        <w:t xml:space="preserve"> to </w:t>
      </w:r>
      <w:r w:rsidR="00276964" w:rsidRPr="00941946">
        <w:rPr>
          <w:rFonts w:ascii="Times New Roman" w:hAnsi="Times New Roman" w:cs="Times New Roman"/>
          <w:bCs/>
          <w:sz w:val="24"/>
          <w:szCs w:val="24"/>
          <w:lang w:val="en-GB"/>
        </w:rPr>
        <w:t>Egypt</w:t>
      </w:r>
      <w:r w:rsidR="00645352" w:rsidRPr="00941946">
        <w:rPr>
          <w:rFonts w:ascii="Times New Roman" w:hAnsi="Times New Roman" w:cs="Times New Roman"/>
          <w:bCs/>
          <w:sz w:val="24"/>
          <w:szCs w:val="24"/>
          <w:lang w:val="en-GB"/>
        </w:rPr>
        <w:t xml:space="preserve"> and from </w:t>
      </w:r>
      <w:r w:rsidR="00B24B18" w:rsidRPr="00941946">
        <w:rPr>
          <w:rFonts w:ascii="Times New Roman" w:hAnsi="Times New Roman" w:cs="Times New Roman"/>
          <w:bCs/>
          <w:sz w:val="24"/>
          <w:szCs w:val="24"/>
          <w:lang w:val="en-GB"/>
        </w:rPr>
        <w:t xml:space="preserve">Lebanon </w:t>
      </w:r>
      <w:r w:rsidR="00645352" w:rsidRPr="00941946">
        <w:rPr>
          <w:rFonts w:ascii="Times New Roman" w:hAnsi="Times New Roman" w:cs="Times New Roman"/>
          <w:bCs/>
          <w:sz w:val="24"/>
          <w:szCs w:val="24"/>
          <w:lang w:val="en-GB"/>
        </w:rPr>
        <w:t xml:space="preserve">to </w:t>
      </w:r>
      <w:r w:rsidR="00B24B18" w:rsidRPr="00941946">
        <w:rPr>
          <w:rFonts w:ascii="Times New Roman" w:hAnsi="Times New Roman" w:cs="Times New Roman"/>
          <w:bCs/>
          <w:sz w:val="24"/>
          <w:szCs w:val="24"/>
          <w:lang w:val="en-GB"/>
        </w:rPr>
        <w:t>Iran</w:t>
      </w:r>
      <w:r w:rsidR="00526298" w:rsidRPr="00941946">
        <w:rPr>
          <w:rFonts w:ascii="Times New Roman" w:hAnsi="Times New Roman" w:cs="Times New Roman"/>
          <w:bCs/>
          <w:sz w:val="24"/>
          <w:szCs w:val="24"/>
          <w:lang w:val="en-GB"/>
        </w:rPr>
        <w:t>.</w:t>
      </w:r>
      <w:r w:rsidR="00F55E08" w:rsidRPr="00941946">
        <w:rPr>
          <w:rFonts w:ascii="Times New Roman" w:hAnsi="Times New Roman" w:cs="Times New Roman"/>
          <w:bCs/>
          <w:sz w:val="24"/>
          <w:szCs w:val="24"/>
          <w:lang w:val="en-GB"/>
        </w:rPr>
        <w:t xml:space="preserve"> (</w:t>
      </w:r>
      <w:proofErr w:type="spellStart"/>
      <w:r w:rsidR="00AF3E8C" w:rsidRPr="00941946">
        <w:rPr>
          <w:rFonts w:ascii="Times New Roman" w:hAnsi="Times New Roman" w:cs="Times New Roman"/>
          <w:bCs/>
          <w:sz w:val="24"/>
          <w:szCs w:val="24"/>
          <w:lang w:val="en-GB"/>
        </w:rPr>
        <w:t>Cömert</w:t>
      </w:r>
      <w:proofErr w:type="spellEnd"/>
      <w:r w:rsidR="009F21AC" w:rsidRPr="00941946">
        <w:rPr>
          <w:rFonts w:ascii="Times New Roman" w:hAnsi="Times New Roman" w:cs="Times New Roman"/>
          <w:bCs/>
          <w:sz w:val="24"/>
          <w:szCs w:val="24"/>
          <w:lang w:val="en-GB"/>
        </w:rPr>
        <w:t>, 2017</w:t>
      </w:r>
      <w:r w:rsidR="00AF3E8C" w:rsidRPr="00941946">
        <w:rPr>
          <w:rFonts w:ascii="Times New Roman" w:hAnsi="Times New Roman" w:cs="Times New Roman"/>
          <w:bCs/>
          <w:sz w:val="24"/>
          <w:szCs w:val="24"/>
          <w:lang w:val="en-GB"/>
        </w:rPr>
        <w:t>)</w:t>
      </w:r>
    </w:p>
    <w:p w:rsidR="00526298" w:rsidRPr="00941946" w:rsidRDefault="00645352"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Cyprus</w:t>
      </w:r>
      <w:r w:rsidR="0057151C" w:rsidRPr="00941946">
        <w:rPr>
          <w:rFonts w:ascii="Times New Roman" w:hAnsi="Times New Roman" w:cs="Times New Roman"/>
          <w:bCs/>
          <w:sz w:val="24"/>
          <w:szCs w:val="24"/>
          <w:lang w:val="en-GB"/>
        </w:rPr>
        <w:t xml:space="preserve"> which</w:t>
      </w:r>
      <w:r w:rsidRPr="00941946">
        <w:rPr>
          <w:rFonts w:ascii="Times New Roman" w:hAnsi="Times New Roman" w:cs="Times New Roman"/>
          <w:bCs/>
          <w:sz w:val="24"/>
          <w:szCs w:val="24"/>
          <w:lang w:val="en-GB"/>
        </w:rPr>
        <w:t xml:space="preserve"> is a centre for western countries to gather intelligence</w:t>
      </w:r>
      <w:r w:rsidR="0057151C" w:rsidRPr="00941946">
        <w:rPr>
          <w:rFonts w:ascii="Times New Roman" w:hAnsi="Times New Roman" w:cs="Times New Roman"/>
          <w:bCs/>
          <w:sz w:val="24"/>
          <w:szCs w:val="24"/>
          <w:lang w:val="en-GB"/>
        </w:rPr>
        <w:t xml:space="preserve"> is a meeting point especially for European intelligence officers. Cyprus is located between Asia and Europe, which makes it a meeting point for intelligence officers going from Europe to Asia and coming back from Asia. The operations by Western countries against especially the Middle East are carried </w:t>
      </w:r>
      <w:r w:rsidR="00276964" w:rsidRPr="00941946">
        <w:rPr>
          <w:rFonts w:ascii="Times New Roman" w:hAnsi="Times New Roman" w:cs="Times New Roman"/>
          <w:bCs/>
          <w:sz w:val="24"/>
          <w:szCs w:val="24"/>
          <w:lang w:val="en-GB"/>
        </w:rPr>
        <w:t>out here</w:t>
      </w:r>
      <w:r w:rsidR="0057151C" w:rsidRPr="00941946">
        <w:rPr>
          <w:rFonts w:ascii="Times New Roman" w:hAnsi="Times New Roman" w:cs="Times New Roman"/>
          <w:bCs/>
          <w:sz w:val="24"/>
          <w:szCs w:val="24"/>
          <w:lang w:val="en-GB"/>
        </w:rPr>
        <w:t xml:space="preserve"> on the island</w:t>
      </w:r>
      <w:r w:rsidR="00526298" w:rsidRPr="00941946">
        <w:rPr>
          <w:rFonts w:ascii="Times New Roman" w:hAnsi="Times New Roman" w:cs="Times New Roman"/>
          <w:bCs/>
          <w:sz w:val="24"/>
          <w:szCs w:val="24"/>
          <w:lang w:val="en-GB"/>
        </w:rPr>
        <w:t xml:space="preserve">. </w:t>
      </w:r>
      <w:r w:rsidR="0057151C" w:rsidRPr="00941946">
        <w:rPr>
          <w:rFonts w:ascii="Times New Roman" w:hAnsi="Times New Roman" w:cs="Times New Roman"/>
          <w:bCs/>
          <w:sz w:val="24"/>
          <w:szCs w:val="24"/>
          <w:lang w:val="en-GB"/>
        </w:rPr>
        <w:t xml:space="preserve">The intelligence officers meet here and depart for their final destinations from here. It is not only the intelligence officers who meet here but also the </w:t>
      </w:r>
      <w:r w:rsidR="00D0287C" w:rsidRPr="00941946">
        <w:rPr>
          <w:rFonts w:ascii="Times New Roman" w:hAnsi="Times New Roman" w:cs="Times New Roman"/>
          <w:bCs/>
          <w:sz w:val="24"/>
          <w:szCs w:val="24"/>
          <w:lang w:val="en-GB"/>
        </w:rPr>
        <w:t xml:space="preserve">duties of the </w:t>
      </w:r>
      <w:r w:rsidR="0057151C" w:rsidRPr="00941946">
        <w:rPr>
          <w:rFonts w:ascii="Times New Roman" w:hAnsi="Times New Roman" w:cs="Times New Roman"/>
          <w:bCs/>
          <w:sz w:val="24"/>
          <w:szCs w:val="24"/>
          <w:lang w:val="en-GB"/>
        </w:rPr>
        <w:t>agents</w:t>
      </w:r>
      <w:r w:rsidR="00D0287C" w:rsidRPr="00941946">
        <w:rPr>
          <w:rFonts w:ascii="Times New Roman" w:hAnsi="Times New Roman" w:cs="Times New Roman"/>
          <w:bCs/>
          <w:sz w:val="24"/>
          <w:szCs w:val="24"/>
          <w:lang w:val="en-GB"/>
        </w:rPr>
        <w:t xml:space="preserve"> are assigned here. European countries deem Cyprus a </w:t>
      </w:r>
      <w:r w:rsidR="00276964" w:rsidRPr="00941946">
        <w:rPr>
          <w:rFonts w:ascii="Times New Roman" w:hAnsi="Times New Roman" w:cs="Times New Roman"/>
          <w:bCs/>
          <w:sz w:val="24"/>
          <w:szCs w:val="24"/>
          <w:lang w:val="en-GB"/>
        </w:rPr>
        <w:t>gift</w:t>
      </w:r>
      <w:r w:rsidR="00D0287C" w:rsidRPr="00941946">
        <w:rPr>
          <w:rFonts w:ascii="Times New Roman" w:hAnsi="Times New Roman" w:cs="Times New Roman"/>
          <w:bCs/>
          <w:sz w:val="24"/>
          <w:szCs w:val="24"/>
          <w:lang w:val="en-GB"/>
        </w:rPr>
        <w:t xml:space="preserve"> from God and this idea potentially makes the island a target for terrorists.</w:t>
      </w:r>
      <w:r w:rsidR="00526298" w:rsidRPr="00941946">
        <w:rPr>
          <w:rFonts w:ascii="Times New Roman" w:hAnsi="Times New Roman" w:cs="Times New Roman"/>
          <w:bCs/>
          <w:sz w:val="24"/>
          <w:szCs w:val="24"/>
          <w:lang w:val="en-GB"/>
        </w:rPr>
        <w:t xml:space="preserve"> </w:t>
      </w:r>
      <w:r w:rsidR="00AF3E8C" w:rsidRPr="00941946">
        <w:rPr>
          <w:rFonts w:ascii="Times New Roman" w:hAnsi="Times New Roman" w:cs="Times New Roman"/>
          <w:bCs/>
          <w:sz w:val="24"/>
          <w:szCs w:val="24"/>
          <w:lang w:val="en-GB"/>
        </w:rPr>
        <w:t>(</w:t>
      </w:r>
      <w:proofErr w:type="spellStart"/>
      <w:r w:rsidR="00AF3E8C" w:rsidRPr="00941946">
        <w:rPr>
          <w:rFonts w:ascii="Times New Roman" w:hAnsi="Times New Roman" w:cs="Times New Roman"/>
          <w:bCs/>
          <w:sz w:val="24"/>
          <w:szCs w:val="24"/>
          <w:lang w:val="en-GB"/>
        </w:rPr>
        <w:t>Özkaya</w:t>
      </w:r>
      <w:proofErr w:type="spellEnd"/>
      <w:r w:rsidR="00485FB2" w:rsidRPr="00941946">
        <w:rPr>
          <w:rFonts w:ascii="Times New Roman" w:hAnsi="Times New Roman" w:cs="Times New Roman"/>
          <w:bCs/>
          <w:sz w:val="24"/>
          <w:szCs w:val="24"/>
          <w:lang w:val="en-GB"/>
        </w:rPr>
        <w:t>, 2017</w:t>
      </w:r>
      <w:r w:rsidR="00AF3E8C" w:rsidRPr="00941946">
        <w:rPr>
          <w:rFonts w:ascii="Times New Roman" w:hAnsi="Times New Roman" w:cs="Times New Roman"/>
          <w:bCs/>
          <w:sz w:val="24"/>
          <w:szCs w:val="24"/>
          <w:lang w:val="en-GB"/>
        </w:rPr>
        <w:t>)</w:t>
      </w:r>
    </w:p>
    <w:p w:rsidR="00A43AC7" w:rsidRPr="00941946" w:rsidRDefault="00DD6E3D"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lastRenderedPageBreak/>
        <w:t>No legal regulation</w:t>
      </w:r>
      <w:r w:rsidR="00B93C1D" w:rsidRPr="00941946">
        <w:rPr>
          <w:rFonts w:ascii="Times New Roman" w:hAnsi="Times New Roman" w:cs="Times New Roman"/>
          <w:bCs/>
          <w:sz w:val="24"/>
          <w:szCs w:val="24"/>
          <w:lang w:val="en-GB"/>
        </w:rPr>
        <w:t xml:space="preserve"> on </w:t>
      </w:r>
      <w:r w:rsidRPr="00941946">
        <w:rPr>
          <w:rFonts w:ascii="Times New Roman" w:hAnsi="Times New Roman" w:cs="Times New Roman"/>
          <w:bCs/>
          <w:sz w:val="24"/>
          <w:szCs w:val="24"/>
          <w:lang w:val="en-GB"/>
        </w:rPr>
        <w:t xml:space="preserve">the fight against terrorism and extremism has been introduced in TRNC. However, there are regulations on unlawful associations under the section </w:t>
      </w:r>
      <w:r w:rsidR="00A43AC7" w:rsidRPr="00941946">
        <w:rPr>
          <w:rFonts w:ascii="Times New Roman" w:hAnsi="Times New Roman" w:cs="Times New Roman"/>
          <w:bCs/>
          <w:sz w:val="24"/>
          <w:szCs w:val="24"/>
          <w:lang w:val="en-GB"/>
        </w:rPr>
        <w:t>“</w:t>
      </w:r>
      <w:r w:rsidRPr="00941946">
        <w:rPr>
          <w:rFonts w:ascii="Times New Roman" w:hAnsi="Times New Roman" w:cs="Times New Roman"/>
          <w:bCs/>
          <w:sz w:val="24"/>
          <w:szCs w:val="24"/>
          <w:lang w:val="en-GB"/>
        </w:rPr>
        <w:t xml:space="preserve">Offences </w:t>
      </w:r>
      <w:r w:rsidR="00276964" w:rsidRPr="00941946">
        <w:rPr>
          <w:rFonts w:ascii="Times New Roman" w:hAnsi="Times New Roman" w:cs="Times New Roman"/>
          <w:bCs/>
          <w:sz w:val="24"/>
          <w:szCs w:val="24"/>
          <w:lang w:val="en-GB"/>
        </w:rPr>
        <w:t>against</w:t>
      </w:r>
      <w:r w:rsidRPr="00941946">
        <w:rPr>
          <w:rFonts w:ascii="Times New Roman" w:hAnsi="Times New Roman" w:cs="Times New Roman"/>
          <w:bCs/>
          <w:sz w:val="24"/>
          <w:szCs w:val="24"/>
          <w:lang w:val="en-GB"/>
        </w:rPr>
        <w:t xml:space="preserve"> the Public Order</w:t>
      </w:r>
      <w:r w:rsidR="00A43AC7" w:rsidRPr="00941946">
        <w:rPr>
          <w:rFonts w:ascii="Times New Roman" w:hAnsi="Times New Roman" w:cs="Times New Roman"/>
          <w:bCs/>
          <w:sz w:val="24"/>
          <w:szCs w:val="24"/>
          <w:lang w:val="en-GB"/>
        </w:rPr>
        <w:t>”</w:t>
      </w:r>
      <w:r w:rsidRPr="00941946">
        <w:rPr>
          <w:rFonts w:ascii="Times New Roman" w:hAnsi="Times New Roman" w:cs="Times New Roman"/>
          <w:bCs/>
          <w:sz w:val="24"/>
          <w:szCs w:val="24"/>
          <w:lang w:val="en-GB"/>
        </w:rPr>
        <w:t xml:space="preserve"> of the Chapter 154 Criminal Code. These </w:t>
      </w:r>
      <w:r w:rsidR="00276964" w:rsidRPr="00941946">
        <w:rPr>
          <w:rFonts w:ascii="Times New Roman" w:hAnsi="Times New Roman" w:cs="Times New Roman"/>
          <w:bCs/>
          <w:sz w:val="24"/>
          <w:szCs w:val="24"/>
          <w:lang w:val="en-GB"/>
        </w:rPr>
        <w:t>are Article</w:t>
      </w:r>
      <w:r w:rsidR="00F27FDF" w:rsidRPr="00941946">
        <w:rPr>
          <w:rFonts w:ascii="Times New Roman" w:hAnsi="Times New Roman" w:cs="Times New Roman"/>
          <w:bCs/>
          <w:sz w:val="24"/>
          <w:szCs w:val="24"/>
          <w:lang w:val="en-GB"/>
        </w:rPr>
        <w:t xml:space="preserve"> 56 -</w:t>
      </w:r>
      <w:r w:rsidR="00276964" w:rsidRPr="00941946">
        <w:rPr>
          <w:rFonts w:ascii="Times New Roman" w:hAnsi="Times New Roman" w:cs="Times New Roman"/>
          <w:bCs/>
          <w:sz w:val="24"/>
          <w:szCs w:val="24"/>
          <w:lang w:val="en-GB"/>
        </w:rPr>
        <w:t xml:space="preserve"> “Membership of Unlawful Association I</w:t>
      </w:r>
      <w:r w:rsidRPr="00941946">
        <w:rPr>
          <w:rFonts w:ascii="Times New Roman" w:hAnsi="Times New Roman" w:cs="Times New Roman"/>
          <w:bCs/>
          <w:sz w:val="24"/>
          <w:szCs w:val="24"/>
          <w:lang w:val="en-GB"/>
        </w:rPr>
        <w:t>llegal”</w:t>
      </w:r>
      <w:r w:rsidR="00F27FDF" w:rsidRPr="00941946">
        <w:rPr>
          <w:rFonts w:ascii="Times New Roman" w:hAnsi="Times New Roman" w:cs="Times New Roman"/>
          <w:bCs/>
          <w:sz w:val="24"/>
          <w:szCs w:val="24"/>
          <w:lang w:val="en-GB"/>
        </w:rPr>
        <w:t>, Article 57- “Advocating and Encouraging Unlawful Association”, Article 58- “Giving or Soliciting Contributions for an Unlawful Association”, Article 59- “Possession of Documents Having a Seditious Intention and Publication, etc., of Propaganda of Unlawful Association”, and Article 63-“Definition of Unlaw</w:t>
      </w:r>
      <w:r w:rsidR="009413C3" w:rsidRPr="00941946">
        <w:rPr>
          <w:rFonts w:ascii="Times New Roman" w:hAnsi="Times New Roman" w:cs="Times New Roman"/>
          <w:bCs/>
          <w:sz w:val="24"/>
          <w:szCs w:val="24"/>
          <w:lang w:val="en-GB"/>
        </w:rPr>
        <w:t>ful Association”.</w:t>
      </w:r>
    </w:p>
    <w:p w:rsidR="00526298" w:rsidRPr="00941946" w:rsidRDefault="00A43AC7"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The Ordinance on “Illegal Terrorist Organisations” issued by the Council of Ministers under the Article 63 of the Criminal Code </w:t>
      </w:r>
      <w:r w:rsidR="009E09E9" w:rsidRPr="00941946">
        <w:rPr>
          <w:rFonts w:ascii="Times New Roman" w:hAnsi="Times New Roman" w:cs="Times New Roman"/>
          <w:bCs/>
          <w:sz w:val="24"/>
          <w:szCs w:val="24"/>
          <w:lang w:val="en-GB"/>
        </w:rPr>
        <w:t xml:space="preserve">was published in the Official Gazette and entered into force on 02 January 2018. </w:t>
      </w:r>
      <w:r w:rsidR="0085397A" w:rsidRPr="00941946">
        <w:rPr>
          <w:rFonts w:ascii="Times New Roman" w:hAnsi="Times New Roman" w:cs="Times New Roman"/>
          <w:bCs/>
          <w:sz w:val="24"/>
          <w:szCs w:val="24"/>
          <w:lang w:val="en-GB"/>
        </w:rPr>
        <w:t>Based on</w:t>
      </w:r>
      <w:r w:rsidR="009E09E9" w:rsidRPr="00941946">
        <w:rPr>
          <w:rFonts w:ascii="Times New Roman" w:hAnsi="Times New Roman" w:cs="Times New Roman"/>
          <w:bCs/>
          <w:sz w:val="24"/>
          <w:szCs w:val="24"/>
          <w:lang w:val="en-GB"/>
        </w:rPr>
        <w:t xml:space="preserve"> this Ordinance 26 organisations </w:t>
      </w:r>
      <w:r w:rsidR="0085397A" w:rsidRPr="00941946">
        <w:rPr>
          <w:rFonts w:ascii="Times New Roman" w:hAnsi="Times New Roman" w:cs="Times New Roman"/>
          <w:bCs/>
          <w:sz w:val="24"/>
          <w:szCs w:val="24"/>
          <w:lang w:val="en-GB"/>
        </w:rPr>
        <w:t xml:space="preserve">have been declared as illegal and classed as terrorist organisations. Thus, the activities of these organisations and their derivatives have been banned and </w:t>
      </w:r>
      <w:r w:rsidR="009E09E9" w:rsidRPr="00941946">
        <w:rPr>
          <w:rFonts w:ascii="Times New Roman" w:hAnsi="Times New Roman" w:cs="Times New Roman"/>
          <w:bCs/>
          <w:sz w:val="24"/>
          <w:szCs w:val="24"/>
          <w:lang w:val="en-GB"/>
        </w:rPr>
        <w:t xml:space="preserve">it is </w:t>
      </w:r>
      <w:r w:rsidR="00276964" w:rsidRPr="00941946">
        <w:rPr>
          <w:rFonts w:ascii="Times New Roman" w:hAnsi="Times New Roman" w:cs="Times New Roman"/>
          <w:bCs/>
          <w:sz w:val="24"/>
          <w:szCs w:val="24"/>
          <w:lang w:val="en-GB"/>
        </w:rPr>
        <w:t>prohibited</w:t>
      </w:r>
      <w:r w:rsidR="009E09E9" w:rsidRPr="00941946">
        <w:rPr>
          <w:rFonts w:ascii="Times New Roman" w:hAnsi="Times New Roman" w:cs="Times New Roman"/>
          <w:bCs/>
          <w:sz w:val="24"/>
          <w:szCs w:val="24"/>
          <w:lang w:val="en-GB"/>
        </w:rPr>
        <w:t xml:space="preserve"> to carry flags </w:t>
      </w:r>
      <w:r w:rsidR="0085397A" w:rsidRPr="00941946">
        <w:rPr>
          <w:rFonts w:ascii="Times New Roman" w:hAnsi="Times New Roman" w:cs="Times New Roman"/>
          <w:bCs/>
          <w:sz w:val="24"/>
          <w:szCs w:val="24"/>
          <w:lang w:val="en-GB"/>
        </w:rPr>
        <w:t>as well as the</w:t>
      </w:r>
      <w:r w:rsidR="009E09E9" w:rsidRPr="00941946">
        <w:rPr>
          <w:rFonts w:ascii="Times New Roman" w:hAnsi="Times New Roman" w:cs="Times New Roman"/>
          <w:bCs/>
          <w:sz w:val="24"/>
          <w:szCs w:val="24"/>
          <w:lang w:val="en-GB"/>
        </w:rPr>
        <w:t xml:space="preserve"> photos of the leaders of these orga</w:t>
      </w:r>
      <w:r w:rsidR="0085397A" w:rsidRPr="00941946">
        <w:rPr>
          <w:rFonts w:ascii="Times New Roman" w:hAnsi="Times New Roman" w:cs="Times New Roman"/>
          <w:bCs/>
          <w:sz w:val="24"/>
          <w:szCs w:val="24"/>
          <w:lang w:val="en-GB"/>
        </w:rPr>
        <w:t>nisations and their derivatives.</w:t>
      </w:r>
    </w:p>
    <w:p w:rsidR="002561D8" w:rsidRPr="00941946" w:rsidRDefault="00B20A3F"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Within the framework of the fight against terrorism and extremism, in order to present a general idea on the extent of the activities of the terrorist organisations in TRNC, the following table has been compiled based on the evaluation of the data on the Police records in TRNC of the cases </w:t>
      </w:r>
      <w:r w:rsidR="0024104F" w:rsidRPr="00941946">
        <w:rPr>
          <w:rFonts w:ascii="Times New Roman" w:hAnsi="Times New Roman" w:cs="Times New Roman"/>
          <w:bCs/>
          <w:sz w:val="24"/>
          <w:szCs w:val="24"/>
          <w:lang w:val="en-GB"/>
        </w:rPr>
        <w:t>reported</w:t>
      </w:r>
      <w:r w:rsidRPr="00941946">
        <w:rPr>
          <w:rFonts w:ascii="Times New Roman" w:hAnsi="Times New Roman" w:cs="Times New Roman"/>
          <w:bCs/>
          <w:sz w:val="24"/>
          <w:szCs w:val="24"/>
          <w:lang w:val="en-GB"/>
        </w:rPr>
        <w:t xml:space="preserve"> to the police under the above-mentioned relevant provisions of the Criminal Code during the period of 2008-2017. </w:t>
      </w:r>
    </w:p>
    <w:p w:rsidR="00947A6D" w:rsidRDefault="00947A6D" w:rsidP="00941946">
      <w:pPr>
        <w:spacing w:before="60" w:after="60" w:line="480" w:lineRule="auto"/>
        <w:jc w:val="both"/>
        <w:rPr>
          <w:rFonts w:ascii="Times New Roman" w:hAnsi="Times New Roman" w:cs="Times New Roman"/>
          <w:bCs/>
          <w:sz w:val="24"/>
          <w:szCs w:val="24"/>
          <w:lang w:val="en-GB"/>
        </w:rPr>
      </w:pPr>
    </w:p>
    <w:p w:rsidR="00C8079C" w:rsidRDefault="00C8079C" w:rsidP="00941946">
      <w:pPr>
        <w:spacing w:before="60" w:after="60" w:line="480" w:lineRule="auto"/>
        <w:jc w:val="both"/>
        <w:rPr>
          <w:rFonts w:ascii="Times New Roman" w:hAnsi="Times New Roman" w:cs="Times New Roman"/>
          <w:bCs/>
          <w:sz w:val="24"/>
          <w:szCs w:val="24"/>
          <w:lang w:val="en-GB"/>
        </w:rPr>
      </w:pPr>
    </w:p>
    <w:p w:rsidR="00C8079C" w:rsidRDefault="00C8079C" w:rsidP="00941946">
      <w:pPr>
        <w:spacing w:before="60" w:after="60" w:line="480" w:lineRule="auto"/>
        <w:jc w:val="both"/>
        <w:rPr>
          <w:rFonts w:ascii="Times New Roman" w:hAnsi="Times New Roman" w:cs="Times New Roman"/>
          <w:bCs/>
          <w:sz w:val="24"/>
          <w:szCs w:val="24"/>
          <w:lang w:val="en-GB"/>
        </w:rPr>
      </w:pPr>
    </w:p>
    <w:p w:rsidR="00C8079C" w:rsidRDefault="00C8079C" w:rsidP="00941946">
      <w:pPr>
        <w:spacing w:before="60" w:after="60" w:line="480" w:lineRule="auto"/>
        <w:jc w:val="both"/>
        <w:rPr>
          <w:rFonts w:ascii="Times New Roman" w:hAnsi="Times New Roman" w:cs="Times New Roman"/>
          <w:bCs/>
          <w:sz w:val="24"/>
          <w:szCs w:val="24"/>
          <w:lang w:val="en-GB"/>
        </w:rPr>
      </w:pPr>
    </w:p>
    <w:p w:rsidR="00C8079C" w:rsidRPr="00941946" w:rsidRDefault="00C8079C" w:rsidP="00941946">
      <w:pPr>
        <w:spacing w:before="60" w:after="60" w:line="480" w:lineRule="auto"/>
        <w:jc w:val="both"/>
        <w:rPr>
          <w:rFonts w:ascii="Times New Roman" w:hAnsi="Times New Roman" w:cs="Times New Roman"/>
          <w:bCs/>
          <w:sz w:val="24"/>
          <w:szCs w:val="24"/>
          <w:lang w:val="en-GB"/>
        </w:rPr>
      </w:pPr>
    </w:p>
    <w:p w:rsidR="007405F9" w:rsidRPr="00941946" w:rsidRDefault="0024104F" w:rsidP="00941946">
      <w:pPr>
        <w:spacing w:before="60" w:after="60" w:line="480" w:lineRule="auto"/>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lastRenderedPageBreak/>
        <w:t>Table</w:t>
      </w:r>
      <w:r w:rsidR="007405F9" w:rsidRPr="00941946">
        <w:rPr>
          <w:rFonts w:ascii="Times New Roman" w:hAnsi="Times New Roman" w:cs="Times New Roman"/>
          <w:bCs/>
          <w:sz w:val="24"/>
          <w:szCs w:val="24"/>
          <w:lang w:val="en-GB"/>
        </w:rPr>
        <w:t xml:space="preserve"> 1:</w:t>
      </w:r>
      <w:r w:rsidR="005D7298" w:rsidRPr="00941946">
        <w:rPr>
          <w:rFonts w:ascii="Times New Roman" w:hAnsi="Times New Roman" w:cs="Times New Roman"/>
          <w:bCs/>
          <w:sz w:val="24"/>
          <w:szCs w:val="24"/>
          <w:lang w:val="en-GB"/>
        </w:rPr>
        <w:t xml:space="preserve"> </w:t>
      </w:r>
      <w:r w:rsidRPr="00941946">
        <w:rPr>
          <w:rFonts w:ascii="Times New Roman" w:hAnsi="Times New Roman" w:cs="Times New Roman"/>
          <w:bCs/>
          <w:sz w:val="24"/>
          <w:szCs w:val="24"/>
          <w:lang w:val="en-GB"/>
        </w:rPr>
        <w:t xml:space="preserve">Illegal Organisation Cases reported to the Police </w:t>
      </w:r>
      <w:proofErr w:type="gramStart"/>
      <w:r w:rsidRPr="00941946">
        <w:rPr>
          <w:rFonts w:ascii="Times New Roman" w:hAnsi="Times New Roman" w:cs="Times New Roman"/>
          <w:bCs/>
          <w:sz w:val="24"/>
          <w:szCs w:val="24"/>
          <w:lang w:val="en-GB"/>
        </w:rPr>
        <w:t xml:space="preserve">between </w:t>
      </w:r>
      <w:r w:rsidR="009F6560" w:rsidRPr="00941946">
        <w:rPr>
          <w:rFonts w:ascii="Times New Roman" w:hAnsi="Times New Roman" w:cs="Times New Roman"/>
          <w:bCs/>
          <w:sz w:val="24"/>
          <w:szCs w:val="24"/>
          <w:lang w:val="en-GB"/>
        </w:rPr>
        <w:t>2008</w:t>
      </w:r>
      <w:r w:rsidR="007405F9" w:rsidRPr="00941946">
        <w:rPr>
          <w:rFonts w:ascii="Times New Roman" w:hAnsi="Times New Roman" w:cs="Times New Roman"/>
          <w:bCs/>
          <w:sz w:val="24"/>
          <w:szCs w:val="24"/>
          <w:lang w:val="en-GB"/>
        </w:rPr>
        <w:t>-2017</w:t>
      </w:r>
      <w:proofErr w:type="gramEnd"/>
      <w:r w:rsidR="007405F9" w:rsidRPr="00941946">
        <w:rPr>
          <w:rFonts w:ascii="Times New Roman" w:hAnsi="Times New Roman" w:cs="Times New Roman"/>
          <w:bCs/>
          <w:sz w:val="24"/>
          <w:szCs w:val="24"/>
          <w:lang w:val="en-GB"/>
        </w:rPr>
        <w:t xml:space="preserve"> </w:t>
      </w:r>
    </w:p>
    <w:tbl>
      <w:tblPr>
        <w:tblW w:w="9420" w:type="dxa"/>
        <w:jc w:val="center"/>
        <w:tblCellMar>
          <w:left w:w="70" w:type="dxa"/>
          <w:right w:w="70" w:type="dxa"/>
        </w:tblCellMar>
        <w:tblLook w:val="04A0" w:firstRow="1" w:lastRow="0" w:firstColumn="1" w:lastColumn="0" w:noHBand="0" w:noVBand="1"/>
      </w:tblPr>
      <w:tblGrid>
        <w:gridCol w:w="1880"/>
        <w:gridCol w:w="1180"/>
        <w:gridCol w:w="1180"/>
        <w:gridCol w:w="1360"/>
        <w:gridCol w:w="1760"/>
        <w:gridCol w:w="2060"/>
      </w:tblGrid>
      <w:tr w:rsidR="009F6560" w:rsidRPr="00941946" w:rsidTr="00740475">
        <w:trPr>
          <w:trHeight w:val="610"/>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r w:rsidRPr="00941946">
              <w:rPr>
                <w:rFonts w:ascii="Times New Roman" w:eastAsia="Times New Roman" w:hAnsi="Times New Roman" w:cs="Times New Roman"/>
                <w:b/>
                <w:bCs/>
                <w:color w:val="000000"/>
                <w:sz w:val="24"/>
                <w:szCs w:val="24"/>
                <w:lang w:val="en-GB" w:eastAsia="tr-TR"/>
              </w:rPr>
              <w:t>Districts</w:t>
            </w:r>
          </w:p>
        </w:tc>
        <w:tc>
          <w:tcPr>
            <w:tcW w:w="1180" w:type="dxa"/>
            <w:tcBorders>
              <w:top w:val="single" w:sz="4" w:space="0" w:color="auto"/>
              <w:left w:val="single" w:sz="4" w:space="0" w:color="auto"/>
              <w:right w:val="single" w:sz="4" w:space="0" w:color="auto"/>
            </w:tcBorders>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p>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r w:rsidRPr="00941946">
              <w:rPr>
                <w:rFonts w:ascii="Times New Roman" w:eastAsia="Times New Roman" w:hAnsi="Times New Roman" w:cs="Times New Roman"/>
                <w:b/>
                <w:bCs/>
                <w:color w:val="000000"/>
                <w:sz w:val="24"/>
                <w:szCs w:val="24"/>
                <w:lang w:val="en-GB" w:eastAsia="tr-TR"/>
              </w:rPr>
              <w:t>2008-2014</w:t>
            </w:r>
          </w:p>
        </w:tc>
        <w:tc>
          <w:tcPr>
            <w:tcW w:w="11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r w:rsidRPr="00941946">
              <w:rPr>
                <w:rFonts w:ascii="Times New Roman" w:eastAsia="Times New Roman" w:hAnsi="Times New Roman" w:cs="Times New Roman"/>
                <w:b/>
                <w:bCs/>
                <w:color w:val="000000"/>
                <w:sz w:val="24"/>
                <w:szCs w:val="24"/>
                <w:lang w:val="en-GB" w:eastAsia="tr-TR"/>
              </w:rPr>
              <w:t>2015</w:t>
            </w:r>
          </w:p>
        </w:tc>
        <w:tc>
          <w:tcPr>
            <w:tcW w:w="13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r w:rsidRPr="00941946">
              <w:rPr>
                <w:rFonts w:ascii="Times New Roman" w:eastAsia="Times New Roman" w:hAnsi="Times New Roman" w:cs="Times New Roman"/>
                <w:b/>
                <w:bCs/>
                <w:color w:val="000000"/>
                <w:sz w:val="24"/>
                <w:szCs w:val="24"/>
                <w:lang w:val="en-GB" w:eastAsia="tr-TR"/>
              </w:rPr>
              <w:t>2016</w:t>
            </w:r>
          </w:p>
        </w:tc>
        <w:tc>
          <w:tcPr>
            <w:tcW w:w="17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r w:rsidRPr="00941946">
              <w:rPr>
                <w:rFonts w:ascii="Times New Roman" w:eastAsia="Times New Roman" w:hAnsi="Times New Roman" w:cs="Times New Roman"/>
                <w:b/>
                <w:bCs/>
                <w:color w:val="000000"/>
                <w:sz w:val="24"/>
                <w:szCs w:val="24"/>
                <w:lang w:val="en-GB" w:eastAsia="tr-TR"/>
              </w:rPr>
              <w:t>2017</w:t>
            </w:r>
          </w:p>
        </w:tc>
        <w:tc>
          <w:tcPr>
            <w:tcW w:w="20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r w:rsidRPr="00941946">
              <w:rPr>
                <w:rFonts w:ascii="Times New Roman" w:eastAsia="Times New Roman" w:hAnsi="Times New Roman" w:cs="Times New Roman"/>
                <w:b/>
                <w:bCs/>
                <w:color w:val="000000"/>
                <w:sz w:val="24"/>
                <w:szCs w:val="24"/>
                <w:lang w:val="en-GB" w:eastAsia="tr-TR"/>
              </w:rPr>
              <w:t>TOTAL</w:t>
            </w:r>
          </w:p>
        </w:tc>
      </w:tr>
      <w:tr w:rsidR="009F6560" w:rsidRPr="00941946" w:rsidTr="009F6560">
        <w:trPr>
          <w:trHeight w:val="300"/>
          <w:jc w:val="center"/>
        </w:trPr>
        <w:tc>
          <w:tcPr>
            <w:tcW w:w="1880" w:type="dxa"/>
            <w:tcBorders>
              <w:top w:val="thinThickSmallGap" w:sz="24" w:space="0" w:color="auto"/>
              <w:left w:val="single" w:sz="4" w:space="0" w:color="auto"/>
              <w:bottom w:val="single" w:sz="4" w:space="0" w:color="auto"/>
              <w:right w:val="thinThickSmallGap" w:sz="24" w:space="0" w:color="auto"/>
            </w:tcBorders>
            <w:shd w:val="clear" w:color="auto" w:fill="auto"/>
            <w:vAlign w:val="center"/>
            <w:hideMark/>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r w:rsidRPr="00941946">
              <w:rPr>
                <w:rFonts w:ascii="Times New Roman" w:eastAsia="Times New Roman" w:hAnsi="Times New Roman" w:cs="Times New Roman"/>
                <w:b/>
                <w:bCs/>
                <w:color w:val="000000"/>
                <w:sz w:val="24"/>
                <w:szCs w:val="24"/>
                <w:lang w:val="en-GB" w:eastAsia="tr-TR"/>
              </w:rPr>
              <w:t>Nicosia</w:t>
            </w:r>
          </w:p>
        </w:tc>
        <w:tc>
          <w:tcPr>
            <w:tcW w:w="1180" w:type="dxa"/>
            <w:tcBorders>
              <w:top w:val="thinThickSmallGap" w:sz="24" w:space="0" w:color="auto"/>
              <w:left w:val="thinThickSmallGap" w:sz="24" w:space="0" w:color="auto"/>
              <w:bottom w:val="single" w:sz="4" w:space="0" w:color="auto"/>
              <w:right w:val="thinThickSmallGap" w:sz="24" w:space="0" w:color="auto"/>
            </w:tcBorders>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1180" w:type="dxa"/>
            <w:tcBorders>
              <w:top w:val="thinThickSmallGap" w:sz="24" w:space="0" w:color="auto"/>
              <w:left w:val="thinThickSmallGap" w:sz="24" w:space="0" w:color="auto"/>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5</w:t>
            </w:r>
          </w:p>
        </w:tc>
        <w:tc>
          <w:tcPr>
            <w:tcW w:w="1360" w:type="dxa"/>
            <w:tcBorders>
              <w:top w:val="thinThickSmallGap" w:sz="24" w:space="0" w:color="auto"/>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1760" w:type="dxa"/>
            <w:tcBorders>
              <w:top w:val="thinThickSmallGap" w:sz="24" w:space="0" w:color="auto"/>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8</w:t>
            </w:r>
          </w:p>
        </w:tc>
        <w:tc>
          <w:tcPr>
            <w:tcW w:w="2060" w:type="dxa"/>
            <w:tcBorders>
              <w:top w:val="thinThickSmallGap" w:sz="24" w:space="0" w:color="auto"/>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13</w:t>
            </w:r>
          </w:p>
        </w:tc>
      </w:tr>
      <w:tr w:rsidR="009F6560" w:rsidRPr="00941946" w:rsidTr="009F6560">
        <w:trPr>
          <w:trHeight w:val="300"/>
          <w:jc w:val="center"/>
        </w:trPr>
        <w:tc>
          <w:tcPr>
            <w:tcW w:w="1880" w:type="dxa"/>
            <w:tcBorders>
              <w:top w:val="nil"/>
              <w:left w:val="single" w:sz="4" w:space="0" w:color="auto"/>
              <w:bottom w:val="single" w:sz="4" w:space="0" w:color="auto"/>
              <w:right w:val="thinThickSmallGap" w:sz="24" w:space="0" w:color="auto"/>
            </w:tcBorders>
            <w:shd w:val="clear" w:color="auto" w:fill="auto"/>
            <w:vAlign w:val="center"/>
            <w:hideMark/>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r w:rsidRPr="00941946">
              <w:rPr>
                <w:rFonts w:ascii="Times New Roman" w:eastAsia="Times New Roman" w:hAnsi="Times New Roman" w:cs="Times New Roman"/>
                <w:b/>
                <w:bCs/>
                <w:color w:val="000000"/>
                <w:sz w:val="24"/>
                <w:szCs w:val="24"/>
                <w:lang w:val="en-GB" w:eastAsia="tr-TR"/>
              </w:rPr>
              <w:t>Famagusta</w:t>
            </w:r>
          </w:p>
        </w:tc>
        <w:tc>
          <w:tcPr>
            <w:tcW w:w="1180" w:type="dxa"/>
            <w:tcBorders>
              <w:top w:val="nil"/>
              <w:left w:val="thinThickSmallGap" w:sz="24" w:space="0" w:color="auto"/>
              <w:bottom w:val="single" w:sz="4" w:space="0" w:color="auto"/>
              <w:right w:val="thinThickSmallGap" w:sz="24" w:space="0" w:color="auto"/>
            </w:tcBorders>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1180" w:type="dxa"/>
            <w:tcBorders>
              <w:top w:val="nil"/>
              <w:left w:val="thinThickSmallGap" w:sz="24" w:space="0" w:color="auto"/>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13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3</w:t>
            </w:r>
          </w:p>
        </w:tc>
        <w:tc>
          <w:tcPr>
            <w:tcW w:w="17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5</w:t>
            </w:r>
          </w:p>
        </w:tc>
        <w:tc>
          <w:tcPr>
            <w:tcW w:w="20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8</w:t>
            </w:r>
          </w:p>
        </w:tc>
      </w:tr>
      <w:tr w:rsidR="009F6560" w:rsidRPr="00941946" w:rsidTr="009F6560">
        <w:trPr>
          <w:trHeight w:val="300"/>
          <w:jc w:val="center"/>
        </w:trPr>
        <w:tc>
          <w:tcPr>
            <w:tcW w:w="1880" w:type="dxa"/>
            <w:tcBorders>
              <w:top w:val="nil"/>
              <w:left w:val="single" w:sz="4" w:space="0" w:color="auto"/>
              <w:bottom w:val="single" w:sz="4" w:space="0" w:color="auto"/>
              <w:right w:val="thinThickSmallGap" w:sz="24" w:space="0" w:color="auto"/>
            </w:tcBorders>
            <w:shd w:val="clear" w:color="auto" w:fill="auto"/>
            <w:vAlign w:val="center"/>
            <w:hideMark/>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proofErr w:type="spellStart"/>
            <w:r w:rsidRPr="00941946">
              <w:rPr>
                <w:rFonts w:ascii="Times New Roman" w:eastAsia="Times New Roman" w:hAnsi="Times New Roman" w:cs="Times New Roman"/>
                <w:b/>
                <w:bCs/>
                <w:color w:val="000000"/>
                <w:sz w:val="24"/>
                <w:szCs w:val="24"/>
                <w:lang w:val="en-GB" w:eastAsia="tr-TR"/>
              </w:rPr>
              <w:t>Kyrenia</w:t>
            </w:r>
            <w:proofErr w:type="spellEnd"/>
          </w:p>
        </w:tc>
        <w:tc>
          <w:tcPr>
            <w:tcW w:w="1180" w:type="dxa"/>
            <w:tcBorders>
              <w:top w:val="nil"/>
              <w:left w:val="thinThickSmallGap" w:sz="24" w:space="0" w:color="auto"/>
              <w:bottom w:val="single" w:sz="4" w:space="0" w:color="auto"/>
              <w:right w:val="thinThickSmallGap" w:sz="24" w:space="0" w:color="auto"/>
            </w:tcBorders>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1180" w:type="dxa"/>
            <w:tcBorders>
              <w:top w:val="nil"/>
              <w:left w:val="thinThickSmallGap" w:sz="24" w:space="0" w:color="auto"/>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13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1</w:t>
            </w:r>
          </w:p>
        </w:tc>
        <w:tc>
          <w:tcPr>
            <w:tcW w:w="17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2</w:t>
            </w:r>
          </w:p>
        </w:tc>
        <w:tc>
          <w:tcPr>
            <w:tcW w:w="20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3</w:t>
            </w:r>
          </w:p>
        </w:tc>
      </w:tr>
      <w:tr w:rsidR="009F6560" w:rsidRPr="00941946" w:rsidTr="009F6560">
        <w:trPr>
          <w:trHeight w:val="300"/>
          <w:jc w:val="center"/>
        </w:trPr>
        <w:tc>
          <w:tcPr>
            <w:tcW w:w="1880" w:type="dxa"/>
            <w:tcBorders>
              <w:top w:val="nil"/>
              <w:left w:val="single" w:sz="4" w:space="0" w:color="auto"/>
              <w:bottom w:val="single" w:sz="4" w:space="0" w:color="auto"/>
              <w:right w:val="thinThickSmallGap" w:sz="24" w:space="0" w:color="auto"/>
            </w:tcBorders>
            <w:shd w:val="clear" w:color="auto" w:fill="auto"/>
            <w:vAlign w:val="center"/>
            <w:hideMark/>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proofErr w:type="spellStart"/>
            <w:r w:rsidRPr="00941946">
              <w:rPr>
                <w:rFonts w:ascii="Times New Roman" w:eastAsia="Times New Roman" w:hAnsi="Times New Roman" w:cs="Times New Roman"/>
                <w:b/>
                <w:bCs/>
                <w:color w:val="000000"/>
                <w:sz w:val="24"/>
                <w:szCs w:val="24"/>
                <w:lang w:val="en-GB" w:eastAsia="tr-TR"/>
              </w:rPr>
              <w:t>Güzelyurt</w:t>
            </w:r>
            <w:proofErr w:type="spellEnd"/>
            <w:r w:rsidRPr="00941946">
              <w:rPr>
                <w:rFonts w:ascii="Times New Roman" w:eastAsia="Times New Roman" w:hAnsi="Times New Roman" w:cs="Times New Roman"/>
                <w:b/>
                <w:bCs/>
                <w:color w:val="000000"/>
                <w:sz w:val="24"/>
                <w:szCs w:val="24"/>
                <w:lang w:val="en-GB" w:eastAsia="tr-TR"/>
              </w:rPr>
              <w:t xml:space="preserve"> (</w:t>
            </w:r>
            <w:proofErr w:type="spellStart"/>
            <w:r w:rsidRPr="00941946">
              <w:rPr>
                <w:rFonts w:ascii="Times New Roman" w:eastAsia="Times New Roman" w:hAnsi="Times New Roman" w:cs="Times New Roman"/>
                <w:b/>
                <w:bCs/>
                <w:color w:val="000000"/>
                <w:sz w:val="24"/>
                <w:szCs w:val="24"/>
                <w:lang w:val="en-GB" w:eastAsia="tr-TR"/>
              </w:rPr>
              <w:t>Morphou</w:t>
            </w:r>
            <w:proofErr w:type="spellEnd"/>
            <w:r w:rsidRPr="00941946">
              <w:rPr>
                <w:rFonts w:ascii="Times New Roman" w:eastAsia="Times New Roman" w:hAnsi="Times New Roman" w:cs="Times New Roman"/>
                <w:b/>
                <w:bCs/>
                <w:color w:val="000000"/>
                <w:sz w:val="24"/>
                <w:szCs w:val="24"/>
                <w:lang w:val="en-GB" w:eastAsia="tr-TR"/>
              </w:rPr>
              <w:t>)</w:t>
            </w:r>
          </w:p>
        </w:tc>
        <w:tc>
          <w:tcPr>
            <w:tcW w:w="1180" w:type="dxa"/>
            <w:tcBorders>
              <w:top w:val="nil"/>
              <w:left w:val="thinThickSmallGap" w:sz="24" w:space="0" w:color="auto"/>
              <w:bottom w:val="single" w:sz="4" w:space="0" w:color="auto"/>
              <w:right w:val="thinThickSmallGap" w:sz="24" w:space="0" w:color="auto"/>
            </w:tcBorders>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1180" w:type="dxa"/>
            <w:tcBorders>
              <w:top w:val="nil"/>
              <w:left w:val="thinThickSmallGap" w:sz="24" w:space="0" w:color="auto"/>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13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17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20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r>
      <w:tr w:rsidR="009F6560" w:rsidRPr="00941946" w:rsidTr="009F6560">
        <w:trPr>
          <w:trHeight w:val="300"/>
          <w:jc w:val="center"/>
        </w:trPr>
        <w:tc>
          <w:tcPr>
            <w:tcW w:w="1880" w:type="dxa"/>
            <w:tcBorders>
              <w:top w:val="nil"/>
              <w:left w:val="single" w:sz="4" w:space="0" w:color="auto"/>
              <w:bottom w:val="single" w:sz="4" w:space="0" w:color="auto"/>
              <w:right w:val="thinThickSmallGap" w:sz="24" w:space="0" w:color="auto"/>
            </w:tcBorders>
            <w:shd w:val="clear" w:color="auto" w:fill="auto"/>
            <w:vAlign w:val="center"/>
            <w:hideMark/>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proofErr w:type="spellStart"/>
            <w:r w:rsidRPr="00941946">
              <w:rPr>
                <w:rFonts w:ascii="Times New Roman" w:eastAsia="Times New Roman" w:hAnsi="Times New Roman" w:cs="Times New Roman"/>
                <w:b/>
                <w:bCs/>
                <w:color w:val="000000"/>
                <w:sz w:val="24"/>
                <w:szCs w:val="24"/>
                <w:lang w:val="en-GB" w:eastAsia="tr-TR"/>
              </w:rPr>
              <w:t>İskele</w:t>
            </w:r>
            <w:proofErr w:type="spellEnd"/>
            <w:r w:rsidRPr="00941946">
              <w:rPr>
                <w:rFonts w:ascii="Times New Roman" w:eastAsia="Times New Roman" w:hAnsi="Times New Roman" w:cs="Times New Roman"/>
                <w:b/>
                <w:bCs/>
                <w:color w:val="000000"/>
                <w:sz w:val="24"/>
                <w:szCs w:val="24"/>
                <w:lang w:val="en-GB" w:eastAsia="tr-TR"/>
              </w:rPr>
              <w:t xml:space="preserve"> (</w:t>
            </w:r>
            <w:proofErr w:type="spellStart"/>
            <w:r w:rsidRPr="00941946">
              <w:rPr>
                <w:rFonts w:ascii="Times New Roman" w:eastAsia="Times New Roman" w:hAnsi="Times New Roman" w:cs="Times New Roman"/>
                <w:b/>
                <w:bCs/>
                <w:color w:val="000000"/>
                <w:sz w:val="24"/>
                <w:szCs w:val="24"/>
                <w:lang w:val="en-GB" w:eastAsia="tr-TR"/>
              </w:rPr>
              <w:t>Trikomo</w:t>
            </w:r>
            <w:proofErr w:type="spellEnd"/>
            <w:r w:rsidRPr="00941946">
              <w:rPr>
                <w:rFonts w:ascii="Times New Roman" w:eastAsia="Times New Roman" w:hAnsi="Times New Roman" w:cs="Times New Roman"/>
                <w:b/>
                <w:bCs/>
                <w:color w:val="000000"/>
                <w:sz w:val="24"/>
                <w:szCs w:val="24"/>
                <w:lang w:val="en-GB" w:eastAsia="tr-TR"/>
              </w:rPr>
              <w:t>)</w:t>
            </w:r>
          </w:p>
        </w:tc>
        <w:tc>
          <w:tcPr>
            <w:tcW w:w="1180" w:type="dxa"/>
            <w:tcBorders>
              <w:top w:val="nil"/>
              <w:left w:val="thinThickSmallGap" w:sz="24" w:space="0" w:color="auto"/>
              <w:bottom w:val="single" w:sz="4" w:space="0" w:color="auto"/>
              <w:right w:val="thinThickSmallGap" w:sz="24" w:space="0" w:color="auto"/>
            </w:tcBorders>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1180" w:type="dxa"/>
            <w:tcBorders>
              <w:top w:val="nil"/>
              <w:left w:val="thinThickSmallGap" w:sz="24" w:space="0" w:color="auto"/>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2</w:t>
            </w:r>
          </w:p>
        </w:tc>
        <w:tc>
          <w:tcPr>
            <w:tcW w:w="13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1</w:t>
            </w:r>
          </w:p>
        </w:tc>
        <w:tc>
          <w:tcPr>
            <w:tcW w:w="17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20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3</w:t>
            </w:r>
          </w:p>
        </w:tc>
      </w:tr>
      <w:tr w:rsidR="009F6560" w:rsidRPr="00941946" w:rsidTr="009F6560">
        <w:trPr>
          <w:trHeight w:val="300"/>
          <w:jc w:val="center"/>
        </w:trPr>
        <w:tc>
          <w:tcPr>
            <w:tcW w:w="1880" w:type="dxa"/>
            <w:tcBorders>
              <w:top w:val="nil"/>
              <w:left w:val="single" w:sz="4" w:space="0" w:color="auto"/>
              <w:bottom w:val="single" w:sz="4" w:space="0" w:color="auto"/>
              <w:right w:val="thinThickSmallGap" w:sz="24" w:space="0" w:color="auto"/>
            </w:tcBorders>
            <w:shd w:val="clear" w:color="auto" w:fill="auto"/>
            <w:vAlign w:val="center"/>
            <w:hideMark/>
          </w:tcPr>
          <w:p w:rsidR="009F6560" w:rsidRPr="00941946" w:rsidRDefault="009F6560" w:rsidP="00941946">
            <w:pPr>
              <w:spacing w:after="0" w:line="480" w:lineRule="auto"/>
              <w:jc w:val="center"/>
              <w:rPr>
                <w:rFonts w:ascii="Times New Roman" w:eastAsia="Times New Roman" w:hAnsi="Times New Roman" w:cs="Times New Roman"/>
                <w:b/>
                <w:bCs/>
                <w:color w:val="000000"/>
                <w:sz w:val="24"/>
                <w:szCs w:val="24"/>
                <w:lang w:val="en-GB" w:eastAsia="tr-TR"/>
              </w:rPr>
            </w:pPr>
            <w:r w:rsidRPr="00941946">
              <w:rPr>
                <w:rFonts w:ascii="Times New Roman" w:eastAsia="Times New Roman" w:hAnsi="Times New Roman" w:cs="Times New Roman"/>
                <w:b/>
                <w:bCs/>
                <w:color w:val="000000"/>
                <w:sz w:val="24"/>
                <w:szCs w:val="24"/>
                <w:lang w:val="en-GB" w:eastAsia="tr-TR"/>
              </w:rPr>
              <w:t>TOTAL</w:t>
            </w:r>
          </w:p>
        </w:tc>
        <w:tc>
          <w:tcPr>
            <w:tcW w:w="1180" w:type="dxa"/>
            <w:tcBorders>
              <w:top w:val="nil"/>
              <w:left w:val="thinThickSmallGap" w:sz="24" w:space="0" w:color="auto"/>
              <w:bottom w:val="single" w:sz="4" w:space="0" w:color="auto"/>
              <w:right w:val="thinThickSmallGap" w:sz="24" w:space="0" w:color="auto"/>
            </w:tcBorders>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0</w:t>
            </w:r>
          </w:p>
        </w:tc>
        <w:tc>
          <w:tcPr>
            <w:tcW w:w="1180" w:type="dxa"/>
            <w:tcBorders>
              <w:top w:val="nil"/>
              <w:left w:val="thinThickSmallGap" w:sz="24" w:space="0" w:color="auto"/>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7</w:t>
            </w:r>
          </w:p>
        </w:tc>
        <w:tc>
          <w:tcPr>
            <w:tcW w:w="13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5</w:t>
            </w:r>
          </w:p>
        </w:tc>
        <w:tc>
          <w:tcPr>
            <w:tcW w:w="17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15</w:t>
            </w:r>
          </w:p>
        </w:tc>
        <w:tc>
          <w:tcPr>
            <w:tcW w:w="2060" w:type="dxa"/>
            <w:tcBorders>
              <w:top w:val="nil"/>
              <w:left w:val="nil"/>
              <w:bottom w:val="single" w:sz="4" w:space="0" w:color="auto"/>
              <w:right w:val="single" w:sz="4" w:space="0" w:color="auto"/>
            </w:tcBorders>
            <w:shd w:val="clear" w:color="auto" w:fill="auto"/>
            <w:noWrap/>
            <w:vAlign w:val="center"/>
            <w:hideMark/>
          </w:tcPr>
          <w:p w:rsidR="009F6560" w:rsidRPr="00941946" w:rsidRDefault="009F6560" w:rsidP="00941946">
            <w:pPr>
              <w:spacing w:after="0" w:line="480" w:lineRule="auto"/>
              <w:jc w:val="center"/>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27</w:t>
            </w:r>
          </w:p>
        </w:tc>
      </w:tr>
    </w:tbl>
    <w:p w:rsidR="002551F1" w:rsidRPr="00941946" w:rsidRDefault="002551F1" w:rsidP="00941946">
      <w:pPr>
        <w:spacing w:before="60" w:after="60" w:line="480" w:lineRule="auto"/>
        <w:ind w:firstLine="720"/>
        <w:jc w:val="both"/>
        <w:rPr>
          <w:rFonts w:ascii="Times New Roman" w:hAnsi="Times New Roman" w:cs="Times New Roman"/>
          <w:bCs/>
          <w:sz w:val="24"/>
          <w:szCs w:val="24"/>
          <w:lang w:val="en-GB"/>
        </w:rPr>
      </w:pPr>
    </w:p>
    <w:p w:rsidR="000430A0" w:rsidRPr="00941946" w:rsidRDefault="0024104F"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Considering the case </w:t>
      </w:r>
      <w:r w:rsidR="00276964" w:rsidRPr="00941946">
        <w:rPr>
          <w:rFonts w:ascii="Times New Roman" w:hAnsi="Times New Roman" w:cs="Times New Roman"/>
          <w:bCs/>
          <w:sz w:val="24"/>
          <w:szCs w:val="24"/>
          <w:lang w:val="en-GB"/>
        </w:rPr>
        <w:t>records</w:t>
      </w:r>
      <w:r w:rsidRPr="00941946">
        <w:rPr>
          <w:rFonts w:ascii="Times New Roman" w:hAnsi="Times New Roman" w:cs="Times New Roman"/>
          <w:bCs/>
          <w:sz w:val="24"/>
          <w:szCs w:val="24"/>
          <w:lang w:val="en-GB"/>
        </w:rPr>
        <w:t xml:space="preserve"> between </w:t>
      </w:r>
      <w:r w:rsidR="00056395" w:rsidRPr="00941946">
        <w:rPr>
          <w:rFonts w:ascii="Times New Roman" w:hAnsi="Times New Roman" w:cs="Times New Roman"/>
          <w:bCs/>
          <w:sz w:val="24"/>
          <w:szCs w:val="24"/>
          <w:lang w:val="en-GB"/>
        </w:rPr>
        <w:t>2008-2017</w:t>
      </w:r>
      <w:r w:rsidRPr="00941946">
        <w:rPr>
          <w:rFonts w:ascii="Times New Roman" w:hAnsi="Times New Roman" w:cs="Times New Roman"/>
          <w:bCs/>
          <w:sz w:val="24"/>
          <w:szCs w:val="24"/>
          <w:lang w:val="en-GB"/>
        </w:rPr>
        <w:t xml:space="preserve">, it can be seen that the police conducted proceedings related to 27 cases while there is no case reported to the police during the period </w:t>
      </w:r>
      <w:proofErr w:type="gramStart"/>
      <w:r w:rsidRPr="00941946">
        <w:rPr>
          <w:rFonts w:ascii="Times New Roman" w:hAnsi="Times New Roman" w:cs="Times New Roman"/>
          <w:bCs/>
          <w:sz w:val="24"/>
          <w:szCs w:val="24"/>
          <w:lang w:val="en-GB"/>
        </w:rPr>
        <w:t xml:space="preserve">of </w:t>
      </w:r>
      <w:r w:rsidR="002551F1" w:rsidRPr="00941946">
        <w:rPr>
          <w:rFonts w:ascii="Times New Roman" w:hAnsi="Times New Roman" w:cs="Times New Roman"/>
          <w:bCs/>
          <w:sz w:val="24"/>
          <w:szCs w:val="24"/>
          <w:lang w:val="en-GB"/>
        </w:rPr>
        <w:t xml:space="preserve"> </w:t>
      </w:r>
      <w:r w:rsidR="005D7298" w:rsidRPr="00941946">
        <w:rPr>
          <w:rFonts w:ascii="Times New Roman" w:hAnsi="Times New Roman" w:cs="Times New Roman"/>
          <w:bCs/>
          <w:sz w:val="24"/>
          <w:szCs w:val="24"/>
          <w:lang w:val="en-GB"/>
        </w:rPr>
        <w:t>2008</w:t>
      </w:r>
      <w:proofErr w:type="gramEnd"/>
      <w:r w:rsidR="005D7298" w:rsidRPr="00941946">
        <w:rPr>
          <w:rFonts w:ascii="Times New Roman" w:hAnsi="Times New Roman" w:cs="Times New Roman"/>
          <w:bCs/>
          <w:sz w:val="24"/>
          <w:szCs w:val="24"/>
          <w:lang w:val="en-GB"/>
        </w:rPr>
        <w:t>-2014</w:t>
      </w:r>
      <w:r w:rsidRPr="00941946">
        <w:rPr>
          <w:rFonts w:ascii="Times New Roman" w:hAnsi="Times New Roman" w:cs="Times New Roman"/>
          <w:bCs/>
          <w:sz w:val="24"/>
          <w:szCs w:val="24"/>
          <w:lang w:val="en-GB"/>
        </w:rPr>
        <w:t>.</w:t>
      </w:r>
      <w:r w:rsidR="005D7298" w:rsidRPr="00941946">
        <w:rPr>
          <w:rFonts w:ascii="Times New Roman" w:hAnsi="Times New Roman" w:cs="Times New Roman"/>
          <w:bCs/>
          <w:sz w:val="24"/>
          <w:szCs w:val="24"/>
          <w:lang w:val="en-GB"/>
        </w:rPr>
        <w:t xml:space="preserve"> </w:t>
      </w:r>
      <w:r w:rsidR="00C3569F" w:rsidRPr="00941946">
        <w:rPr>
          <w:rFonts w:ascii="Times New Roman" w:hAnsi="Times New Roman" w:cs="Times New Roman"/>
          <w:bCs/>
          <w:sz w:val="24"/>
          <w:szCs w:val="24"/>
          <w:lang w:val="en-GB"/>
        </w:rPr>
        <w:t xml:space="preserve">It is shown in the table that there were 5 and 2 police proceedings in Nicosia, the Capital of TRNC and </w:t>
      </w:r>
      <w:proofErr w:type="spellStart"/>
      <w:r w:rsidR="00C3569F" w:rsidRPr="00941946">
        <w:rPr>
          <w:rFonts w:ascii="Times New Roman" w:hAnsi="Times New Roman" w:cs="Times New Roman"/>
          <w:bCs/>
          <w:sz w:val="24"/>
          <w:szCs w:val="24"/>
          <w:lang w:val="en-GB"/>
        </w:rPr>
        <w:t>İskele</w:t>
      </w:r>
      <w:proofErr w:type="spellEnd"/>
      <w:r w:rsidR="00C3569F" w:rsidRPr="00941946">
        <w:rPr>
          <w:rFonts w:ascii="Times New Roman" w:hAnsi="Times New Roman" w:cs="Times New Roman"/>
          <w:bCs/>
          <w:sz w:val="24"/>
          <w:szCs w:val="24"/>
          <w:lang w:val="en-GB"/>
        </w:rPr>
        <w:t xml:space="preserve"> District in 2015 respectively, whereas there were  3 in Famagusta, 1 in </w:t>
      </w:r>
      <w:proofErr w:type="spellStart"/>
      <w:r w:rsidR="00C3569F" w:rsidRPr="00941946">
        <w:rPr>
          <w:rFonts w:ascii="Times New Roman" w:hAnsi="Times New Roman" w:cs="Times New Roman"/>
          <w:bCs/>
          <w:sz w:val="24"/>
          <w:szCs w:val="24"/>
          <w:lang w:val="en-GB"/>
        </w:rPr>
        <w:t>Kyrenia</w:t>
      </w:r>
      <w:proofErr w:type="spellEnd"/>
      <w:r w:rsidR="00C3569F" w:rsidRPr="00941946">
        <w:rPr>
          <w:rFonts w:ascii="Times New Roman" w:hAnsi="Times New Roman" w:cs="Times New Roman"/>
          <w:bCs/>
          <w:sz w:val="24"/>
          <w:szCs w:val="24"/>
          <w:lang w:val="en-GB"/>
        </w:rPr>
        <w:t xml:space="preserve"> and 1 in </w:t>
      </w:r>
      <w:proofErr w:type="spellStart"/>
      <w:r w:rsidR="00C3569F" w:rsidRPr="00941946">
        <w:rPr>
          <w:rFonts w:ascii="Times New Roman" w:hAnsi="Times New Roman" w:cs="Times New Roman"/>
          <w:bCs/>
          <w:sz w:val="24"/>
          <w:szCs w:val="24"/>
          <w:lang w:val="en-GB"/>
        </w:rPr>
        <w:t>İskele</w:t>
      </w:r>
      <w:proofErr w:type="spellEnd"/>
      <w:r w:rsidR="00C3569F" w:rsidRPr="00941946">
        <w:rPr>
          <w:rFonts w:ascii="Times New Roman" w:hAnsi="Times New Roman" w:cs="Times New Roman"/>
          <w:bCs/>
          <w:sz w:val="24"/>
          <w:szCs w:val="24"/>
          <w:lang w:val="en-GB"/>
        </w:rPr>
        <w:t xml:space="preserve"> in 2016. Taking the records of </w:t>
      </w:r>
      <w:r w:rsidR="000B4BE5" w:rsidRPr="00941946">
        <w:rPr>
          <w:rFonts w:ascii="Times New Roman" w:hAnsi="Times New Roman" w:cs="Times New Roman"/>
          <w:bCs/>
          <w:sz w:val="24"/>
          <w:szCs w:val="24"/>
          <w:lang w:val="en-GB"/>
        </w:rPr>
        <w:t xml:space="preserve">2017 </w:t>
      </w:r>
      <w:r w:rsidR="00C3569F" w:rsidRPr="00941946">
        <w:rPr>
          <w:rFonts w:ascii="Times New Roman" w:hAnsi="Times New Roman" w:cs="Times New Roman"/>
          <w:bCs/>
          <w:sz w:val="24"/>
          <w:szCs w:val="24"/>
          <w:lang w:val="en-GB"/>
        </w:rPr>
        <w:t xml:space="preserve">into consideration, it can be noted that there were 15 cases reported to the police in total- 8 in Nicosia, 5 in Famagusta and 2 in </w:t>
      </w:r>
      <w:proofErr w:type="spellStart"/>
      <w:r w:rsidR="00C3569F" w:rsidRPr="00941946">
        <w:rPr>
          <w:rFonts w:ascii="Times New Roman" w:hAnsi="Times New Roman" w:cs="Times New Roman"/>
          <w:bCs/>
          <w:sz w:val="24"/>
          <w:szCs w:val="24"/>
          <w:lang w:val="en-GB"/>
        </w:rPr>
        <w:t>Kyrenia</w:t>
      </w:r>
      <w:proofErr w:type="spellEnd"/>
      <w:r w:rsidR="00C3569F" w:rsidRPr="00941946">
        <w:rPr>
          <w:rFonts w:ascii="Times New Roman" w:hAnsi="Times New Roman" w:cs="Times New Roman"/>
          <w:bCs/>
          <w:sz w:val="24"/>
          <w:szCs w:val="24"/>
          <w:lang w:val="en-GB"/>
        </w:rPr>
        <w:t xml:space="preserve">, which indicates that there was a significant increase in these </w:t>
      </w:r>
      <w:r w:rsidR="00276964" w:rsidRPr="00941946">
        <w:rPr>
          <w:rFonts w:ascii="Times New Roman" w:hAnsi="Times New Roman" w:cs="Times New Roman"/>
          <w:bCs/>
          <w:sz w:val="24"/>
          <w:szCs w:val="24"/>
          <w:lang w:val="en-GB"/>
        </w:rPr>
        <w:t>kinds</w:t>
      </w:r>
      <w:r w:rsidR="00C3569F" w:rsidRPr="00941946">
        <w:rPr>
          <w:rFonts w:ascii="Times New Roman" w:hAnsi="Times New Roman" w:cs="Times New Roman"/>
          <w:bCs/>
          <w:sz w:val="24"/>
          <w:szCs w:val="24"/>
          <w:lang w:val="en-GB"/>
        </w:rPr>
        <w:t xml:space="preserve"> of cases.</w:t>
      </w:r>
      <w:r w:rsidR="002551F1" w:rsidRPr="00941946">
        <w:rPr>
          <w:rFonts w:ascii="Times New Roman" w:hAnsi="Times New Roman" w:cs="Times New Roman"/>
          <w:bCs/>
          <w:sz w:val="24"/>
          <w:szCs w:val="24"/>
          <w:lang w:val="en-GB"/>
        </w:rPr>
        <w:t xml:space="preserve"> </w:t>
      </w:r>
    </w:p>
    <w:p w:rsidR="00C3569F" w:rsidRPr="00941946" w:rsidRDefault="00C3569F" w:rsidP="00941946">
      <w:pPr>
        <w:spacing w:before="60" w:after="60" w:line="480" w:lineRule="auto"/>
        <w:rPr>
          <w:rFonts w:ascii="Times New Roman" w:hAnsi="Times New Roman" w:cs="Times New Roman"/>
          <w:b/>
          <w:sz w:val="24"/>
          <w:szCs w:val="24"/>
          <w:lang w:val="en-GB"/>
        </w:rPr>
      </w:pPr>
      <w:r w:rsidRPr="00941946">
        <w:rPr>
          <w:rFonts w:ascii="Times New Roman" w:hAnsi="Times New Roman" w:cs="Times New Roman"/>
          <w:b/>
          <w:bCs/>
          <w:sz w:val="24"/>
          <w:szCs w:val="24"/>
          <w:lang w:val="en-GB"/>
        </w:rPr>
        <w:t>TRAINING COURSES ON THE FIGHT AGAINST TERRORISM AND EXTREMISM, OFFERED TO THE TRNC POLICE DURING THE PERIOD OF 2011-2017</w:t>
      </w:r>
    </w:p>
    <w:p w:rsidR="00226D1E" w:rsidRPr="00941946" w:rsidRDefault="0097074D"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The study firstly evaluated the training courses on anti-terrorism and anti-extremism provided within the last 7 years under the basic and in-service training curricula kept at the </w:t>
      </w:r>
      <w:r w:rsidRPr="00941946">
        <w:rPr>
          <w:rFonts w:ascii="Times New Roman" w:hAnsi="Times New Roman" w:cs="Times New Roman"/>
          <w:sz w:val="24"/>
          <w:szCs w:val="24"/>
          <w:lang w:val="en-GB"/>
        </w:rPr>
        <w:lastRenderedPageBreak/>
        <w:t xml:space="preserve">Personnel Department of the Directorate of Administrative and Personnel Affairs, TRNC Police Headquarters. </w:t>
      </w:r>
    </w:p>
    <w:p w:rsidR="00226D1E" w:rsidRPr="00941946" w:rsidRDefault="0097074D"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Within this period, a course </w:t>
      </w:r>
      <w:r w:rsidR="00974DCB" w:rsidRPr="00941946">
        <w:rPr>
          <w:rFonts w:ascii="Times New Roman" w:hAnsi="Times New Roman" w:cs="Times New Roman"/>
          <w:sz w:val="24"/>
          <w:szCs w:val="24"/>
          <w:lang w:val="en-GB"/>
        </w:rPr>
        <w:t>named State Security and Intelligence which included</w:t>
      </w:r>
      <w:r w:rsidRPr="00941946">
        <w:rPr>
          <w:rFonts w:ascii="Times New Roman" w:hAnsi="Times New Roman" w:cs="Times New Roman"/>
          <w:sz w:val="24"/>
          <w:szCs w:val="24"/>
          <w:lang w:val="en-GB"/>
        </w:rPr>
        <w:t xml:space="preserve"> basic </w:t>
      </w:r>
      <w:r w:rsidR="00974DCB" w:rsidRPr="00941946">
        <w:rPr>
          <w:rFonts w:ascii="Times New Roman" w:hAnsi="Times New Roman" w:cs="Times New Roman"/>
          <w:sz w:val="24"/>
          <w:szCs w:val="24"/>
          <w:lang w:val="en-GB"/>
        </w:rPr>
        <w:t>terminology was offered to basic</w:t>
      </w:r>
      <w:r w:rsidR="000E4C1F" w:rsidRPr="00941946">
        <w:rPr>
          <w:rFonts w:ascii="Times New Roman" w:hAnsi="Times New Roman" w:cs="Times New Roman"/>
          <w:sz w:val="24"/>
          <w:szCs w:val="24"/>
          <w:lang w:val="en-GB"/>
        </w:rPr>
        <w:t>-</w:t>
      </w:r>
      <w:r w:rsidR="00974DCB" w:rsidRPr="00941946">
        <w:rPr>
          <w:rFonts w:ascii="Times New Roman" w:hAnsi="Times New Roman" w:cs="Times New Roman"/>
          <w:sz w:val="24"/>
          <w:szCs w:val="24"/>
          <w:lang w:val="en-GB"/>
        </w:rPr>
        <w:t>training cadets of three semesters</w:t>
      </w:r>
      <w:r w:rsidR="000E4C1F" w:rsidRPr="00941946">
        <w:rPr>
          <w:rFonts w:ascii="Times New Roman" w:hAnsi="Times New Roman" w:cs="Times New Roman"/>
          <w:sz w:val="24"/>
          <w:szCs w:val="24"/>
          <w:lang w:val="en-GB"/>
        </w:rPr>
        <w:t>, totally to 145 personnel.</w:t>
      </w:r>
      <w:r w:rsidR="00974DCB" w:rsidRPr="00941946">
        <w:rPr>
          <w:rFonts w:ascii="Times New Roman" w:hAnsi="Times New Roman" w:cs="Times New Roman"/>
          <w:sz w:val="24"/>
          <w:szCs w:val="24"/>
          <w:lang w:val="en-GB"/>
        </w:rPr>
        <w:t xml:space="preserve"> </w:t>
      </w:r>
      <w:r w:rsidR="000E4C1F" w:rsidRPr="00941946">
        <w:rPr>
          <w:rFonts w:ascii="Times New Roman" w:hAnsi="Times New Roman" w:cs="Times New Roman"/>
          <w:sz w:val="24"/>
          <w:szCs w:val="24"/>
          <w:lang w:val="en-GB"/>
        </w:rPr>
        <w:t>The in-service training included various training courses on the fight against terrorism and extremism provided to 266 police officers in total working in the relevant field at the Directorate of the Intelligence</w:t>
      </w:r>
      <w:r w:rsidR="00186E0C" w:rsidRPr="00941946">
        <w:rPr>
          <w:rFonts w:ascii="Times New Roman" w:hAnsi="Times New Roman" w:cs="Times New Roman"/>
          <w:sz w:val="24"/>
          <w:szCs w:val="24"/>
          <w:lang w:val="en-GB"/>
        </w:rPr>
        <w:t>.</w:t>
      </w:r>
    </w:p>
    <w:p w:rsidR="00186E0C" w:rsidRPr="00941946" w:rsidRDefault="00186E0C" w:rsidP="00941946">
      <w:pPr>
        <w:spacing w:before="60" w:after="60" w:line="480" w:lineRule="auto"/>
        <w:ind w:firstLine="720"/>
        <w:jc w:val="both"/>
        <w:rPr>
          <w:rFonts w:ascii="Times New Roman" w:hAnsi="Times New Roman" w:cs="Times New Roman"/>
          <w:sz w:val="24"/>
          <w:szCs w:val="24"/>
          <w:lang w:val="en-GB"/>
        </w:rPr>
      </w:pPr>
    </w:p>
    <w:p w:rsidR="00186E0C" w:rsidRPr="00941946" w:rsidRDefault="000E4C1F" w:rsidP="00941946">
      <w:pPr>
        <w:spacing w:before="60" w:after="60" w:line="480" w:lineRule="auto"/>
        <w:ind w:left="360"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Table</w:t>
      </w:r>
      <w:r w:rsidR="00186E0C" w:rsidRPr="00941946">
        <w:rPr>
          <w:rFonts w:ascii="Times New Roman" w:hAnsi="Times New Roman" w:cs="Times New Roman"/>
          <w:sz w:val="24"/>
          <w:szCs w:val="24"/>
          <w:lang w:val="en-GB"/>
        </w:rPr>
        <w:t xml:space="preserve"> </w:t>
      </w:r>
      <w:r w:rsidR="000430A0" w:rsidRPr="00941946">
        <w:rPr>
          <w:rFonts w:ascii="Times New Roman" w:hAnsi="Times New Roman" w:cs="Times New Roman"/>
          <w:sz w:val="24"/>
          <w:szCs w:val="24"/>
          <w:lang w:val="en-GB"/>
        </w:rPr>
        <w:t>2</w:t>
      </w:r>
      <w:r w:rsidR="00186E0C" w:rsidRPr="00941946">
        <w:rPr>
          <w:rFonts w:ascii="Times New Roman" w:hAnsi="Times New Roman" w:cs="Times New Roman"/>
          <w:sz w:val="24"/>
          <w:szCs w:val="24"/>
          <w:lang w:val="en-GB"/>
        </w:rPr>
        <w:t xml:space="preserve">: </w:t>
      </w:r>
      <w:r w:rsidRPr="00941946">
        <w:rPr>
          <w:rFonts w:ascii="Times New Roman" w:hAnsi="Times New Roman" w:cs="Times New Roman"/>
          <w:b/>
          <w:bCs/>
          <w:sz w:val="24"/>
          <w:szCs w:val="24"/>
          <w:lang w:val="en-GB"/>
        </w:rPr>
        <w:t xml:space="preserve">In-Service Training Courses on the Fight </w:t>
      </w:r>
      <w:r w:rsidR="00276964" w:rsidRPr="00941946">
        <w:rPr>
          <w:rFonts w:ascii="Times New Roman" w:hAnsi="Times New Roman" w:cs="Times New Roman"/>
          <w:b/>
          <w:bCs/>
          <w:sz w:val="24"/>
          <w:szCs w:val="24"/>
          <w:lang w:val="en-GB"/>
        </w:rPr>
        <w:t>against</w:t>
      </w:r>
      <w:r w:rsidRPr="00941946">
        <w:rPr>
          <w:rFonts w:ascii="Times New Roman" w:hAnsi="Times New Roman" w:cs="Times New Roman"/>
          <w:b/>
          <w:bCs/>
          <w:sz w:val="24"/>
          <w:szCs w:val="24"/>
          <w:lang w:val="en-GB"/>
        </w:rPr>
        <w:t xml:space="preserve"> Terrorism and Extremism </w:t>
      </w:r>
      <w:r w:rsidR="0060791E" w:rsidRPr="00941946">
        <w:rPr>
          <w:rFonts w:ascii="Times New Roman" w:hAnsi="Times New Roman" w:cs="Times New Roman"/>
          <w:b/>
          <w:bCs/>
          <w:sz w:val="24"/>
          <w:szCs w:val="24"/>
          <w:lang w:val="en-GB"/>
        </w:rPr>
        <w:t>provided</w:t>
      </w:r>
      <w:r w:rsidRPr="00941946">
        <w:rPr>
          <w:rFonts w:ascii="Times New Roman" w:hAnsi="Times New Roman" w:cs="Times New Roman"/>
          <w:b/>
          <w:bCs/>
          <w:sz w:val="24"/>
          <w:szCs w:val="24"/>
          <w:lang w:val="en-GB"/>
        </w:rPr>
        <w:t xml:space="preserve"> </w:t>
      </w:r>
      <w:proofErr w:type="gramStart"/>
      <w:r w:rsidRPr="00941946">
        <w:rPr>
          <w:rFonts w:ascii="Times New Roman" w:hAnsi="Times New Roman" w:cs="Times New Roman"/>
          <w:b/>
          <w:bCs/>
          <w:sz w:val="24"/>
          <w:szCs w:val="24"/>
          <w:lang w:val="en-GB"/>
        </w:rPr>
        <w:t>between 2011-2017</w:t>
      </w:r>
      <w:proofErr w:type="gramEnd"/>
      <w:r w:rsidRPr="00941946">
        <w:rPr>
          <w:rFonts w:ascii="Times New Roman" w:hAnsi="Times New Roman" w:cs="Times New Roman"/>
          <w:b/>
          <w:bCs/>
          <w:sz w:val="24"/>
          <w:szCs w:val="24"/>
          <w:lang w:val="en-GB"/>
        </w:rPr>
        <w:t>.</w:t>
      </w:r>
    </w:p>
    <w:tbl>
      <w:tblPr>
        <w:tblW w:w="5000" w:type="pct"/>
        <w:tblCellMar>
          <w:left w:w="0" w:type="dxa"/>
          <w:right w:w="0" w:type="dxa"/>
        </w:tblCellMar>
        <w:tblLook w:val="04A0" w:firstRow="1" w:lastRow="0" w:firstColumn="1" w:lastColumn="0" w:noHBand="0" w:noVBand="1"/>
      </w:tblPr>
      <w:tblGrid>
        <w:gridCol w:w="5058"/>
        <w:gridCol w:w="1340"/>
        <w:gridCol w:w="1448"/>
        <w:gridCol w:w="1672"/>
      </w:tblGrid>
      <w:tr w:rsidR="00A26E12" w:rsidRPr="00941946" w:rsidTr="00365433">
        <w:trPr>
          <w:trHeight w:val="663"/>
        </w:trPr>
        <w:tc>
          <w:tcPr>
            <w:tcW w:w="2702" w:type="pct"/>
            <w:tcBorders>
              <w:top w:val="single" w:sz="8" w:space="0" w:color="FFFFFF"/>
              <w:left w:val="single" w:sz="8" w:space="0" w:color="FFFFFF"/>
              <w:bottom w:val="single" w:sz="24" w:space="0" w:color="FFFFFF"/>
              <w:right w:val="single" w:sz="8" w:space="0" w:color="FFFFFF"/>
            </w:tcBorders>
            <w:shd w:val="clear" w:color="auto" w:fill="052F61"/>
            <w:tcMar>
              <w:top w:w="15" w:type="dxa"/>
              <w:left w:w="56" w:type="dxa"/>
              <w:bottom w:w="0" w:type="dxa"/>
              <w:right w:w="56" w:type="dxa"/>
            </w:tcMar>
            <w:hideMark/>
          </w:tcPr>
          <w:p w:rsidR="00A26E12" w:rsidRPr="00941946" w:rsidRDefault="000E4C1F"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b/>
                <w:bCs/>
                <w:color w:val="FFFFFF" w:themeColor="light1"/>
                <w:kern w:val="24"/>
                <w:sz w:val="24"/>
                <w:szCs w:val="24"/>
                <w:lang w:val="en-GB" w:eastAsia="tr-TR"/>
              </w:rPr>
              <w:t>IN-SERVICE TRAINING</w:t>
            </w:r>
          </w:p>
        </w:tc>
        <w:tc>
          <w:tcPr>
            <w:tcW w:w="685" w:type="pct"/>
            <w:tcBorders>
              <w:top w:val="single" w:sz="8" w:space="0" w:color="FFFFFF"/>
              <w:left w:val="single" w:sz="8" w:space="0" w:color="FFFFFF"/>
              <w:bottom w:val="single" w:sz="24" w:space="0" w:color="FFFFFF"/>
              <w:right w:val="single" w:sz="8" w:space="0" w:color="FFFFFF"/>
            </w:tcBorders>
            <w:shd w:val="clear" w:color="auto" w:fill="052F61"/>
            <w:tcMar>
              <w:top w:w="15" w:type="dxa"/>
              <w:left w:w="56" w:type="dxa"/>
              <w:bottom w:w="0" w:type="dxa"/>
              <w:right w:w="56" w:type="dxa"/>
            </w:tcMar>
            <w:hideMark/>
          </w:tcPr>
          <w:p w:rsidR="00A26E12" w:rsidRPr="00941946" w:rsidRDefault="00AE0686"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b/>
                <w:bCs/>
                <w:color w:val="FFFFFF" w:themeColor="light1"/>
                <w:kern w:val="24"/>
                <w:sz w:val="24"/>
                <w:szCs w:val="24"/>
                <w:lang w:val="en-GB" w:eastAsia="tr-TR"/>
              </w:rPr>
              <w:t>NO. OF TRAI</w:t>
            </w:r>
            <w:r w:rsidR="000E4C1F" w:rsidRPr="00941946">
              <w:rPr>
                <w:rFonts w:ascii="Times New Roman" w:eastAsia="Times New Roman" w:hAnsi="Times New Roman" w:cs="Times New Roman"/>
                <w:b/>
                <w:bCs/>
                <w:color w:val="FFFFFF" w:themeColor="light1"/>
                <w:kern w:val="24"/>
                <w:sz w:val="24"/>
                <w:szCs w:val="24"/>
                <w:lang w:val="en-GB" w:eastAsia="tr-TR"/>
              </w:rPr>
              <w:t>NEES</w:t>
            </w:r>
          </w:p>
        </w:tc>
        <w:tc>
          <w:tcPr>
            <w:tcW w:w="806" w:type="pct"/>
            <w:tcBorders>
              <w:top w:val="single" w:sz="8" w:space="0" w:color="FFFFFF"/>
              <w:left w:val="single" w:sz="8" w:space="0" w:color="FFFFFF"/>
              <w:bottom w:val="single" w:sz="24" w:space="0" w:color="FFFFFF"/>
              <w:right w:val="single" w:sz="8" w:space="0" w:color="FFFFFF"/>
            </w:tcBorders>
            <w:shd w:val="clear" w:color="auto" w:fill="052F61"/>
            <w:tcMar>
              <w:top w:w="15" w:type="dxa"/>
              <w:left w:w="56" w:type="dxa"/>
              <w:bottom w:w="0" w:type="dxa"/>
              <w:right w:w="56" w:type="dxa"/>
            </w:tcMar>
            <w:hideMark/>
          </w:tcPr>
          <w:p w:rsidR="00A26E12" w:rsidRPr="00941946" w:rsidRDefault="000E4C1F"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b/>
                <w:bCs/>
                <w:color w:val="FFFFFF" w:themeColor="light1"/>
                <w:kern w:val="24"/>
                <w:sz w:val="24"/>
                <w:szCs w:val="24"/>
                <w:lang w:val="en-GB" w:eastAsia="tr-TR"/>
              </w:rPr>
              <w:t>DURATION (Day</w:t>
            </w:r>
            <w:r w:rsidR="00A26E12" w:rsidRPr="00941946">
              <w:rPr>
                <w:rFonts w:ascii="Times New Roman" w:eastAsia="Times New Roman" w:hAnsi="Times New Roman" w:cs="Times New Roman"/>
                <w:b/>
                <w:bCs/>
                <w:color w:val="FFFFFF" w:themeColor="light1"/>
                <w:kern w:val="24"/>
                <w:sz w:val="24"/>
                <w:szCs w:val="24"/>
                <w:lang w:val="en-GB" w:eastAsia="tr-TR"/>
              </w:rPr>
              <w:t>)</w:t>
            </w:r>
          </w:p>
        </w:tc>
        <w:tc>
          <w:tcPr>
            <w:tcW w:w="806" w:type="pct"/>
            <w:tcBorders>
              <w:top w:val="single" w:sz="8" w:space="0" w:color="FFFFFF"/>
              <w:left w:val="single" w:sz="8" w:space="0" w:color="FFFFFF"/>
              <w:bottom w:val="single" w:sz="24" w:space="0" w:color="FFFFFF"/>
              <w:right w:val="single" w:sz="8" w:space="0" w:color="FFFFFF"/>
            </w:tcBorders>
            <w:shd w:val="clear" w:color="auto" w:fill="052F61"/>
            <w:tcMar>
              <w:top w:w="15" w:type="dxa"/>
              <w:left w:w="56" w:type="dxa"/>
              <w:bottom w:w="0" w:type="dxa"/>
              <w:right w:w="56" w:type="dxa"/>
            </w:tcMar>
            <w:hideMark/>
          </w:tcPr>
          <w:p w:rsidR="00A26E12" w:rsidRPr="00941946" w:rsidRDefault="000E4C1F"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Calibri" w:hAnsi="Times New Roman" w:cs="Times New Roman"/>
                <w:b/>
                <w:bCs/>
                <w:color w:val="FFFFFF" w:themeColor="light1"/>
                <w:kern w:val="24"/>
                <w:sz w:val="24"/>
                <w:szCs w:val="24"/>
                <w:lang w:val="en-GB" w:eastAsia="tr-TR"/>
              </w:rPr>
              <w:t>YEAR</w:t>
            </w:r>
          </w:p>
        </w:tc>
      </w:tr>
      <w:tr w:rsidR="00A26E12" w:rsidRPr="00941946" w:rsidTr="00365433">
        <w:trPr>
          <w:trHeight w:val="663"/>
        </w:trPr>
        <w:tc>
          <w:tcPr>
            <w:tcW w:w="2702" w:type="pct"/>
            <w:tcBorders>
              <w:top w:val="single" w:sz="24" w:space="0" w:color="FFFFFF"/>
              <w:left w:val="single" w:sz="8" w:space="0" w:color="FFFFFF"/>
              <w:bottom w:val="single" w:sz="8" w:space="0" w:color="FFFFFF"/>
              <w:right w:val="single" w:sz="8" w:space="0" w:color="FFFFFF"/>
            </w:tcBorders>
            <w:shd w:val="clear" w:color="auto" w:fill="052F61"/>
            <w:tcMar>
              <w:top w:w="15" w:type="dxa"/>
              <w:left w:w="56" w:type="dxa"/>
              <w:bottom w:w="0" w:type="dxa"/>
              <w:right w:w="56" w:type="dxa"/>
            </w:tcMar>
            <w:hideMark/>
          </w:tcPr>
          <w:p w:rsidR="00A26E12" w:rsidRPr="00941946" w:rsidRDefault="00976462" w:rsidP="00941946">
            <w:pPr>
              <w:spacing w:after="0" w:line="480" w:lineRule="auto"/>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b/>
                <w:bCs/>
                <w:color w:val="FFFFFF" w:themeColor="light1"/>
                <w:kern w:val="24"/>
                <w:sz w:val="24"/>
                <w:szCs w:val="24"/>
                <w:lang w:val="en-GB" w:eastAsia="tr-TR"/>
              </w:rPr>
              <w:t>Course in Management of Human Information Sources</w:t>
            </w:r>
          </w:p>
        </w:tc>
        <w:tc>
          <w:tcPr>
            <w:tcW w:w="685" w:type="pct"/>
            <w:tcBorders>
              <w:top w:val="single" w:sz="24"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43</w:t>
            </w:r>
          </w:p>
        </w:tc>
        <w:tc>
          <w:tcPr>
            <w:tcW w:w="806" w:type="pct"/>
            <w:tcBorders>
              <w:top w:val="single" w:sz="24"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5</w:t>
            </w:r>
          </w:p>
        </w:tc>
        <w:tc>
          <w:tcPr>
            <w:tcW w:w="806" w:type="pct"/>
            <w:tcBorders>
              <w:top w:val="single" w:sz="24"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Calibri" w:hAnsi="Times New Roman" w:cs="Times New Roman"/>
                <w:color w:val="000000" w:themeColor="dark1"/>
                <w:kern w:val="24"/>
                <w:sz w:val="24"/>
                <w:szCs w:val="24"/>
                <w:lang w:val="en-GB" w:eastAsia="tr-TR"/>
              </w:rPr>
              <w:t>2013,2016,2017</w:t>
            </w:r>
          </w:p>
        </w:tc>
      </w:tr>
      <w:tr w:rsidR="00A26E12" w:rsidRPr="00941946" w:rsidTr="00365433">
        <w:trPr>
          <w:trHeight w:val="663"/>
        </w:trPr>
        <w:tc>
          <w:tcPr>
            <w:tcW w:w="2702" w:type="pct"/>
            <w:tcBorders>
              <w:top w:val="single" w:sz="8" w:space="0" w:color="FFFFFF"/>
              <w:left w:val="single" w:sz="8" w:space="0" w:color="FFFFFF"/>
              <w:bottom w:val="single" w:sz="8" w:space="0" w:color="FFFFFF"/>
              <w:right w:val="single" w:sz="8" w:space="0" w:color="FFFFFF"/>
            </w:tcBorders>
            <w:shd w:val="clear" w:color="auto" w:fill="052F61"/>
            <w:tcMar>
              <w:top w:w="15" w:type="dxa"/>
              <w:left w:w="56" w:type="dxa"/>
              <w:bottom w:w="0" w:type="dxa"/>
              <w:right w:w="56" w:type="dxa"/>
            </w:tcMar>
            <w:hideMark/>
          </w:tcPr>
          <w:p w:rsidR="00A26E12" w:rsidRPr="00941946" w:rsidRDefault="00976462" w:rsidP="00941946">
            <w:pPr>
              <w:spacing w:after="0" w:line="480" w:lineRule="auto"/>
              <w:rPr>
                <w:rFonts w:ascii="Times New Roman" w:eastAsia="Times New Roman" w:hAnsi="Times New Roman" w:cs="Times New Roman"/>
                <w:b/>
                <w:bCs/>
                <w:color w:val="FFFFFF" w:themeColor="light1"/>
                <w:kern w:val="24"/>
                <w:sz w:val="24"/>
                <w:szCs w:val="24"/>
                <w:lang w:val="en-GB" w:eastAsia="tr-TR"/>
              </w:rPr>
            </w:pPr>
            <w:r w:rsidRPr="00941946">
              <w:rPr>
                <w:rFonts w:ascii="Times New Roman" w:eastAsia="Times New Roman" w:hAnsi="Times New Roman" w:cs="Times New Roman"/>
                <w:b/>
                <w:bCs/>
                <w:color w:val="FFFFFF" w:themeColor="light1"/>
                <w:kern w:val="24"/>
                <w:sz w:val="24"/>
                <w:szCs w:val="24"/>
                <w:lang w:val="en-GB" w:eastAsia="tr-TR"/>
              </w:rPr>
              <w:t xml:space="preserve">Course on Combating Terrorist Organizations that Exploit Religion </w:t>
            </w:r>
          </w:p>
        </w:tc>
        <w:tc>
          <w:tcPr>
            <w:tcW w:w="685"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42</w:t>
            </w:r>
          </w:p>
        </w:tc>
        <w:tc>
          <w:tcPr>
            <w:tcW w:w="806"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5</w:t>
            </w:r>
          </w:p>
        </w:tc>
        <w:tc>
          <w:tcPr>
            <w:tcW w:w="806"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Calibri" w:hAnsi="Times New Roman" w:cs="Times New Roman"/>
                <w:color w:val="000000" w:themeColor="dark1"/>
                <w:kern w:val="24"/>
                <w:sz w:val="24"/>
                <w:szCs w:val="24"/>
                <w:lang w:val="en-GB" w:eastAsia="tr-TR"/>
              </w:rPr>
              <w:t>2016,2017</w:t>
            </w:r>
          </w:p>
        </w:tc>
      </w:tr>
      <w:tr w:rsidR="00A26E12" w:rsidRPr="00941946" w:rsidTr="00365433">
        <w:trPr>
          <w:trHeight w:val="663"/>
        </w:trPr>
        <w:tc>
          <w:tcPr>
            <w:tcW w:w="2702" w:type="pct"/>
            <w:tcBorders>
              <w:top w:val="single" w:sz="8" w:space="0" w:color="FFFFFF"/>
              <w:left w:val="single" w:sz="8" w:space="0" w:color="FFFFFF"/>
              <w:bottom w:val="single" w:sz="8" w:space="0" w:color="FFFFFF"/>
              <w:right w:val="single" w:sz="8" w:space="0" w:color="FFFFFF"/>
            </w:tcBorders>
            <w:shd w:val="clear" w:color="auto" w:fill="052F61"/>
            <w:tcMar>
              <w:top w:w="15" w:type="dxa"/>
              <w:left w:w="56" w:type="dxa"/>
              <w:bottom w:w="0" w:type="dxa"/>
              <w:right w:w="56" w:type="dxa"/>
            </w:tcMar>
            <w:hideMark/>
          </w:tcPr>
          <w:p w:rsidR="00A26E12" w:rsidRPr="00941946" w:rsidRDefault="00AE0686" w:rsidP="00941946">
            <w:pPr>
              <w:spacing w:after="0" w:line="480" w:lineRule="auto"/>
              <w:rPr>
                <w:rFonts w:ascii="Times New Roman" w:eastAsia="Times New Roman" w:hAnsi="Times New Roman" w:cs="Times New Roman"/>
                <w:b/>
                <w:bCs/>
                <w:color w:val="FFFFFF" w:themeColor="light1"/>
                <w:kern w:val="24"/>
                <w:sz w:val="24"/>
                <w:szCs w:val="24"/>
                <w:lang w:val="en-GB" w:eastAsia="tr-TR"/>
              </w:rPr>
            </w:pPr>
            <w:r w:rsidRPr="00941946">
              <w:rPr>
                <w:rFonts w:ascii="Times New Roman" w:eastAsia="Times New Roman" w:hAnsi="Times New Roman" w:cs="Times New Roman"/>
                <w:b/>
                <w:bCs/>
                <w:color w:val="FFFFFF" w:themeColor="light1"/>
                <w:kern w:val="24"/>
                <w:sz w:val="24"/>
                <w:szCs w:val="24"/>
                <w:lang w:val="en-GB" w:eastAsia="tr-TR"/>
              </w:rPr>
              <w:t xml:space="preserve">Seminar on Combating the </w:t>
            </w:r>
            <w:proofErr w:type="spellStart"/>
            <w:r w:rsidRPr="00941946">
              <w:rPr>
                <w:rFonts w:ascii="Times New Roman" w:eastAsia="Times New Roman" w:hAnsi="Times New Roman" w:cs="Times New Roman"/>
                <w:b/>
                <w:bCs/>
                <w:color w:val="FFFFFF" w:themeColor="light1"/>
                <w:kern w:val="24"/>
                <w:sz w:val="24"/>
                <w:szCs w:val="24"/>
                <w:lang w:val="en-GB" w:eastAsia="tr-TR"/>
              </w:rPr>
              <w:t>Fethullah</w:t>
            </w:r>
            <w:proofErr w:type="spellEnd"/>
            <w:r w:rsidRPr="00941946">
              <w:rPr>
                <w:rFonts w:ascii="Times New Roman" w:eastAsia="Times New Roman" w:hAnsi="Times New Roman" w:cs="Times New Roman"/>
                <w:b/>
                <w:bCs/>
                <w:color w:val="FFFFFF" w:themeColor="light1"/>
                <w:kern w:val="24"/>
                <w:sz w:val="24"/>
                <w:szCs w:val="24"/>
                <w:lang w:val="en-GB" w:eastAsia="tr-TR"/>
              </w:rPr>
              <w:t xml:space="preserve"> Terrorist Organisation (FETÖ)/Parallel State Organization </w:t>
            </w:r>
          </w:p>
        </w:tc>
        <w:tc>
          <w:tcPr>
            <w:tcW w:w="685"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7</w:t>
            </w:r>
          </w:p>
        </w:tc>
        <w:tc>
          <w:tcPr>
            <w:tcW w:w="806"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3</w:t>
            </w:r>
          </w:p>
        </w:tc>
        <w:tc>
          <w:tcPr>
            <w:tcW w:w="806"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Calibri" w:hAnsi="Times New Roman" w:cs="Times New Roman"/>
                <w:color w:val="000000" w:themeColor="dark1"/>
                <w:kern w:val="24"/>
                <w:sz w:val="24"/>
                <w:szCs w:val="24"/>
                <w:lang w:val="en-GB" w:eastAsia="tr-TR"/>
              </w:rPr>
              <w:t>2016</w:t>
            </w:r>
          </w:p>
        </w:tc>
      </w:tr>
      <w:tr w:rsidR="00A26E12" w:rsidRPr="00941946" w:rsidTr="00365433">
        <w:trPr>
          <w:trHeight w:val="663"/>
        </w:trPr>
        <w:tc>
          <w:tcPr>
            <w:tcW w:w="2702" w:type="pct"/>
            <w:tcBorders>
              <w:top w:val="single" w:sz="8" w:space="0" w:color="FFFFFF"/>
              <w:left w:val="single" w:sz="8" w:space="0" w:color="FFFFFF"/>
              <w:bottom w:val="single" w:sz="8" w:space="0" w:color="FFFFFF"/>
              <w:right w:val="single" w:sz="8" w:space="0" w:color="FFFFFF"/>
            </w:tcBorders>
            <w:shd w:val="clear" w:color="auto" w:fill="052F61"/>
            <w:tcMar>
              <w:top w:w="15" w:type="dxa"/>
              <w:left w:w="56" w:type="dxa"/>
              <w:bottom w:w="0" w:type="dxa"/>
              <w:right w:w="56" w:type="dxa"/>
            </w:tcMar>
            <w:hideMark/>
          </w:tcPr>
          <w:p w:rsidR="00AE0686" w:rsidRPr="00941946" w:rsidRDefault="00AE0686" w:rsidP="00941946">
            <w:pPr>
              <w:spacing w:after="0" w:line="480" w:lineRule="auto"/>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b/>
                <w:bCs/>
                <w:sz w:val="24"/>
                <w:szCs w:val="24"/>
                <w:lang w:val="en-GB" w:eastAsia="tr-TR"/>
              </w:rPr>
              <w:t xml:space="preserve">Course on Human Intelligence Sources </w:t>
            </w:r>
          </w:p>
          <w:p w:rsidR="00A26E12" w:rsidRPr="00941946" w:rsidRDefault="00A26E12" w:rsidP="00941946">
            <w:pPr>
              <w:spacing w:after="0" w:line="480" w:lineRule="auto"/>
              <w:rPr>
                <w:rFonts w:ascii="Times New Roman" w:eastAsia="Times New Roman" w:hAnsi="Times New Roman" w:cs="Times New Roman"/>
                <w:sz w:val="24"/>
                <w:szCs w:val="24"/>
                <w:lang w:val="en-GB" w:eastAsia="tr-TR"/>
              </w:rPr>
            </w:pPr>
          </w:p>
        </w:tc>
        <w:tc>
          <w:tcPr>
            <w:tcW w:w="685"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24</w:t>
            </w:r>
          </w:p>
        </w:tc>
        <w:tc>
          <w:tcPr>
            <w:tcW w:w="806"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5</w:t>
            </w:r>
          </w:p>
        </w:tc>
        <w:tc>
          <w:tcPr>
            <w:tcW w:w="806"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Calibri" w:hAnsi="Times New Roman" w:cs="Times New Roman"/>
                <w:color w:val="000000" w:themeColor="dark1"/>
                <w:kern w:val="24"/>
                <w:sz w:val="24"/>
                <w:szCs w:val="24"/>
                <w:lang w:val="en-GB" w:eastAsia="tr-TR"/>
              </w:rPr>
              <w:t>2014</w:t>
            </w:r>
          </w:p>
        </w:tc>
      </w:tr>
      <w:tr w:rsidR="00A26E12" w:rsidRPr="00941946" w:rsidTr="00365433">
        <w:trPr>
          <w:trHeight w:val="663"/>
        </w:trPr>
        <w:tc>
          <w:tcPr>
            <w:tcW w:w="2702" w:type="pct"/>
            <w:tcBorders>
              <w:top w:val="single" w:sz="8" w:space="0" w:color="FFFFFF"/>
              <w:left w:val="single" w:sz="8" w:space="0" w:color="FFFFFF"/>
              <w:bottom w:val="single" w:sz="8" w:space="0" w:color="FFFFFF"/>
              <w:right w:val="single" w:sz="8" w:space="0" w:color="FFFFFF"/>
            </w:tcBorders>
            <w:shd w:val="clear" w:color="auto" w:fill="052F61"/>
            <w:tcMar>
              <w:top w:w="15" w:type="dxa"/>
              <w:left w:w="56" w:type="dxa"/>
              <w:bottom w:w="0" w:type="dxa"/>
              <w:right w:w="56" w:type="dxa"/>
            </w:tcMar>
            <w:hideMark/>
          </w:tcPr>
          <w:p w:rsidR="00AE0686" w:rsidRPr="00941946" w:rsidRDefault="00AE0686" w:rsidP="00941946">
            <w:pPr>
              <w:spacing w:after="0" w:line="480" w:lineRule="auto"/>
              <w:rPr>
                <w:rFonts w:ascii="Times New Roman" w:eastAsia="Times New Roman" w:hAnsi="Times New Roman" w:cs="Times New Roman"/>
                <w:b/>
                <w:bCs/>
                <w:color w:val="FFFFFF" w:themeColor="light1"/>
                <w:kern w:val="24"/>
                <w:sz w:val="24"/>
                <w:szCs w:val="24"/>
                <w:lang w:val="en-GB" w:eastAsia="tr-TR"/>
              </w:rPr>
            </w:pPr>
            <w:r w:rsidRPr="00941946">
              <w:rPr>
                <w:rFonts w:ascii="Times New Roman" w:eastAsia="Times New Roman" w:hAnsi="Times New Roman" w:cs="Times New Roman"/>
                <w:b/>
                <w:bCs/>
                <w:color w:val="FFFFFF" w:themeColor="light1"/>
                <w:kern w:val="24"/>
                <w:sz w:val="24"/>
                <w:szCs w:val="24"/>
                <w:lang w:val="en-GB" w:eastAsia="tr-TR"/>
              </w:rPr>
              <w:t xml:space="preserve">Course in Intelligence </w:t>
            </w:r>
          </w:p>
          <w:p w:rsidR="00A26E12" w:rsidRPr="00941946" w:rsidRDefault="00A26E12" w:rsidP="00941946">
            <w:pPr>
              <w:spacing w:after="0" w:line="480" w:lineRule="auto"/>
              <w:rPr>
                <w:rFonts w:ascii="Times New Roman" w:eastAsia="Times New Roman" w:hAnsi="Times New Roman" w:cs="Times New Roman"/>
                <w:sz w:val="24"/>
                <w:szCs w:val="24"/>
                <w:lang w:val="en-GB" w:eastAsia="tr-TR"/>
              </w:rPr>
            </w:pPr>
          </w:p>
        </w:tc>
        <w:tc>
          <w:tcPr>
            <w:tcW w:w="685"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lastRenderedPageBreak/>
              <w:t>7</w:t>
            </w:r>
          </w:p>
        </w:tc>
        <w:tc>
          <w:tcPr>
            <w:tcW w:w="806"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5</w:t>
            </w:r>
          </w:p>
        </w:tc>
        <w:tc>
          <w:tcPr>
            <w:tcW w:w="806"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Calibri" w:hAnsi="Times New Roman" w:cs="Times New Roman"/>
                <w:color w:val="000000" w:themeColor="dark1"/>
                <w:kern w:val="24"/>
                <w:sz w:val="24"/>
                <w:szCs w:val="24"/>
                <w:lang w:val="en-GB" w:eastAsia="tr-TR"/>
              </w:rPr>
              <w:t>2013</w:t>
            </w:r>
          </w:p>
        </w:tc>
      </w:tr>
      <w:tr w:rsidR="00A26E12" w:rsidRPr="00941946" w:rsidTr="00365433">
        <w:trPr>
          <w:trHeight w:val="663"/>
        </w:trPr>
        <w:tc>
          <w:tcPr>
            <w:tcW w:w="2702" w:type="pct"/>
            <w:tcBorders>
              <w:top w:val="single" w:sz="8" w:space="0" w:color="FFFFFF"/>
              <w:left w:val="single" w:sz="8" w:space="0" w:color="FFFFFF"/>
              <w:bottom w:val="single" w:sz="8" w:space="0" w:color="FFFFFF"/>
              <w:right w:val="single" w:sz="8" w:space="0" w:color="FFFFFF"/>
            </w:tcBorders>
            <w:shd w:val="clear" w:color="auto" w:fill="052F61"/>
            <w:tcMar>
              <w:top w:w="15" w:type="dxa"/>
              <w:left w:w="56" w:type="dxa"/>
              <w:bottom w:w="0" w:type="dxa"/>
              <w:right w:w="56" w:type="dxa"/>
            </w:tcMar>
            <w:hideMark/>
          </w:tcPr>
          <w:p w:rsidR="00AE0686" w:rsidRPr="00941946" w:rsidRDefault="00AE0686" w:rsidP="00941946">
            <w:pPr>
              <w:spacing w:after="0" w:line="480" w:lineRule="auto"/>
              <w:rPr>
                <w:rFonts w:ascii="Times New Roman" w:eastAsia="Times New Roman" w:hAnsi="Times New Roman" w:cs="Times New Roman"/>
                <w:b/>
                <w:bCs/>
                <w:color w:val="FFFFFF" w:themeColor="light1"/>
                <w:kern w:val="24"/>
                <w:sz w:val="24"/>
                <w:szCs w:val="24"/>
                <w:lang w:val="en-GB" w:eastAsia="tr-TR"/>
              </w:rPr>
            </w:pPr>
            <w:r w:rsidRPr="00941946">
              <w:rPr>
                <w:rFonts w:ascii="Times New Roman" w:eastAsia="Times New Roman" w:hAnsi="Times New Roman" w:cs="Times New Roman"/>
                <w:b/>
                <w:bCs/>
                <w:color w:val="FFFFFF" w:themeColor="light1"/>
                <w:kern w:val="24"/>
                <w:sz w:val="24"/>
                <w:szCs w:val="24"/>
                <w:lang w:val="en-GB" w:eastAsia="tr-TR"/>
              </w:rPr>
              <w:t>Basic Training in the Fig</w:t>
            </w:r>
            <w:r w:rsidR="0060791E" w:rsidRPr="00941946">
              <w:rPr>
                <w:rFonts w:ascii="Times New Roman" w:eastAsia="Times New Roman" w:hAnsi="Times New Roman" w:cs="Times New Roman"/>
                <w:b/>
                <w:bCs/>
                <w:color w:val="FFFFFF" w:themeColor="light1"/>
                <w:kern w:val="24"/>
                <w:sz w:val="24"/>
                <w:szCs w:val="24"/>
                <w:lang w:val="en-GB" w:eastAsia="tr-TR"/>
              </w:rPr>
              <w:t>ht against Smuggling and Organis</w:t>
            </w:r>
            <w:r w:rsidRPr="00941946">
              <w:rPr>
                <w:rFonts w:ascii="Times New Roman" w:eastAsia="Times New Roman" w:hAnsi="Times New Roman" w:cs="Times New Roman"/>
                <w:b/>
                <w:bCs/>
                <w:color w:val="FFFFFF" w:themeColor="light1"/>
                <w:kern w:val="24"/>
                <w:sz w:val="24"/>
                <w:szCs w:val="24"/>
                <w:lang w:val="en-GB" w:eastAsia="tr-TR"/>
              </w:rPr>
              <w:t xml:space="preserve">ed Crime </w:t>
            </w:r>
          </w:p>
          <w:p w:rsidR="00A26E12" w:rsidRPr="00941946" w:rsidRDefault="00A26E12" w:rsidP="00941946">
            <w:pPr>
              <w:spacing w:after="0" w:line="480" w:lineRule="auto"/>
              <w:rPr>
                <w:rFonts w:ascii="Times New Roman" w:eastAsia="Times New Roman" w:hAnsi="Times New Roman" w:cs="Times New Roman"/>
                <w:sz w:val="24"/>
                <w:szCs w:val="24"/>
                <w:lang w:val="en-GB" w:eastAsia="tr-TR"/>
              </w:rPr>
            </w:pPr>
          </w:p>
        </w:tc>
        <w:tc>
          <w:tcPr>
            <w:tcW w:w="685"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20</w:t>
            </w:r>
          </w:p>
        </w:tc>
        <w:tc>
          <w:tcPr>
            <w:tcW w:w="806"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5</w:t>
            </w:r>
          </w:p>
        </w:tc>
        <w:tc>
          <w:tcPr>
            <w:tcW w:w="806"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Calibri" w:hAnsi="Times New Roman" w:cs="Times New Roman"/>
                <w:color w:val="000000" w:themeColor="dark1"/>
                <w:kern w:val="24"/>
                <w:sz w:val="24"/>
                <w:szCs w:val="24"/>
                <w:lang w:val="en-GB" w:eastAsia="tr-TR"/>
              </w:rPr>
              <w:t>2015</w:t>
            </w:r>
          </w:p>
        </w:tc>
      </w:tr>
      <w:tr w:rsidR="00A26E12" w:rsidRPr="00941946" w:rsidTr="00365433">
        <w:trPr>
          <w:trHeight w:val="663"/>
        </w:trPr>
        <w:tc>
          <w:tcPr>
            <w:tcW w:w="2702" w:type="pct"/>
            <w:tcBorders>
              <w:top w:val="single" w:sz="8" w:space="0" w:color="FFFFFF"/>
              <w:left w:val="single" w:sz="8" w:space="0" w:color="FFFFFF"/>
              <w:bottom w:val="single" w:sz="8" w:space="0" w:color="FFFFFF"/>
              <w:right w:val="single" w:sz="8" w:space="0" w:color="FFFFFF"/>
            </w:tcBorders>
            <w:shd w:val="clear" w:color="auto" w:fill="052F61"/>
            <w:tcMar>
              <w:top w:w="15" w:type="dxa"/>
              <w:left w:w="56" w:type="dxa"/>
              <w:bottom w:w="0" w:type="dxa"/>
              <w:right w:w="56" w:type="dxa"/>
            </w:tcMar>
            <w:hideMark/>
          </w:tcPr>
          <w:p w:rsidR="00AE0686" w:rsidRPr="00941946" w:rsidRDefault="00AE0686" w:rsidP="00941946">
            <w:pPr>
              <w:spacing w:after="0" w:line="480" w:lineRule="auto"/>
              <w:rPr>
                <w:rFonts w:ascii="Times New Roman" w:eastAsia="Times New Roman" w:hAnsi="Times New Roman" w:cs="Times New Roman"/>
                <w:b/>
                <w:bCs/>
                <w:color w:val="FFFFFF" w:themeColor="light1"/>
                <w:kern w:val="24"/>
                <w:sz w:val="24"/>
                <w:szCs w:val="24"/>
                <w:lang w:val="en-GB" w:eastAsia="tr-TR"/>
              </w:rPr>
            </w:pPr>
            <w:r w:rsidRPr="00941946">
              <w:rPr>
                <w:rFonts w:ascii="Times New Roman" w:eastAsia="Times New Roman" w:hAnsi="Times New Roman" w:cs="Times New Roman"/>
                <w:b/>
                <w:bCs/>
                <w:color w:val="FFFFFF" w:themeColor="light1"/>
                <w:kern w:val="24"/>
                <w:sz w:val="24"/>
                <w:szCs w:val="24"/>
                <w:lang w:val="en-GB" w:eastAsia="tr-TR"/>
              </w:rPr>
              <w:t>Course in Intelligence rela</w:t>
            </w:r>
            <w:r w:rsidR="0060791E" w:rsidRPr="00941946">
              <w:rPr>
                <w:rFonts w:ascii="Times New Roman" w:eastAsia="Times New Roman" w:hAnsi="Times New Roman" w:cs="Times New Roman"/>
                <w:b/>
                <w:bCs/>
                <w:color w:val="FFFFFF" w:themeColor="light1"/>
                <w:kern w:val="24"/>
                <w:sz w:val="24"/>
                <w:szCs w:val="24"/>
                <w:lang w:val="en-GB" w:eastAsia="tr-TR"/>
              </w:rPr>
              <w:t>ted to the Fight Against Organis</w:t>
            </w:r>
            <w:r w:rsidRPr="00941946">
              <w:rPr>
                <w:rFonts w:ascii="Times New Roman" w:eastAsia="Times New Roman" w:hAnsi="Times New Roman" w:cs="Times New Roman"/>
                <w:b/>
                <w:bCs/>
                <w:color w:val="FFFFFF" w:themeColor="light1"/>
                <w:kern w:val="24"/>
                <w:sz w:val="24"/>
                <w:szCs w:val="24"/>
                <w:lang w:val="en-GB" w:eastAsia="tr-TR"/>
              </w:rPr>
              <w:t xml:space="preserve">ed Crime </w:t>
            </w:r>
          </w:p>
          <w:p w:rsidR="00A26E12" w:rsidRPr="00941946" w:rsidRDefault="00A26E12" w:rsidP="00941946">
            <w:pPr>
              <w:spacing w:after="0" w:line="480" w:lineRule="auto"/>
              <w:rPr>
                <w:rFonts w:ascii="Times New Roman" w:eastAsia="Times New Roman" w:hAnsi="Times New Roman" w:cs="Times New Roman"/>
                <w:sz w:val="24"/>
                <w:szCs w:val="24"/>
                <w:lang w:val="en-GB" w:eastAsia="tr-TR"/>
              </w:rPr>
            </w:pPr>
          </w:p>
        </w:tc>
        <w:tc>
          <w:tcPr>
            <w:tcW w:w="685"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40</w:t>
            </w:r>
          </w:p>
        </w:tc>
        <w:tc>
          <w:tcPr>
            <w:tcW w:w="806"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5</w:t>
            </w:r>
          </w:p>
        </w:tc>
        <w:tc>
          <w:tcPr>
            <w:tcW w:w="806"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Calibri" w:hAnsi="Times New Roman" w:cs="Times New Roman"/>
                <w:color w:val="000000" w:themeColor="dark1"/>
                <w:kern w:val="24"/>
                <w:sz w:val="24"/>
                <w:szCs w:val="24"/>
                <w:lang w:val="en-GB" w:eastAsia="tr-TR"/>
              </w:rPr>
              <w:t>2013,2015</w:t>
            </w:r>
          </w:p>
        </w:tc>
      </w:tr>
      <w:tr w:rsidR="00A26E12" w:rsidRPr="00941946" w:rsidTr="00365433">
        <w:trPr>
          <w:trHeight w:val="663"/>
        </w:trPr>
        <w:tc>
          <w:tcPr>
            <w:tcW w:w="2702" w:type="pct"/>
            <w:tcBorders>
              <w:top w:val="single" w:sz="8" w:space="0" w:color="FFFFFF"/>
              <w:left w:val="single" w:sz="8" w:space="0" w:color="FFFFFF"/>
              <w:bottom w:val="single" w:sz="8" w:space="0" w:color="FFFFFF"/>
              <w:right w:val="single" w:sz="8" w:space="0" w:color="FFFFFF"/>
            </w:tcBorders>
            <w:shd w:val="clear" w:color="auto" w:fill="052F61"/>
            <w:tcMar>
              <w:top w:w="15" w:type="dxa"/>
              <w:left w:w="56" w:type="dxa"/>
              <w:bottom w:w="0" w:type="dxa"/>
              <w:right w:w="56" w:type="dxa"/>
            </w:tcMar>
            <w:hideMark/>
          </w:tcPr>
          <w:p w:rsidR="00AE0686" w:rsidRPr="00941946" w:rsidRDefault="00AE0686" w:rsidP="00941946">
            <w:pPr>
              <w:spacing w:after="0" w:line="480" w:lineRule="auto"/>
              <w:rPr>
                <w:rFonts w:ascii="Times New Roman" w:eastAsia="Times New Roman" w:hAnsi="Times New Roman" w:cs="Times New Roman"/>
                <w:b/>
                <w:bCs/>
                <w:color w:val="FFFFFF" w:themeColor="light1"/>
                <w:kern w:val="24"/>
                <w:sz w:val="24"/>
                <w:szCs w:val="24"/>
                <w:lang w:val="en-GB" w:eastAsia="tr-TR"/>
              </w:rPr>
            </w:pPr>
            <w:r w:rsidRPr="00941946">
              <w:rPr>
                <w:rFonts w:ascii="Times New Roman" w:eastAsia="Times New Roman" w:hAnsi="Times New Roman" w:cs="Times New Roman"/>
                <w:b/>
                <w:bCs/>
                <w:color w:val="FFFFFF" w:themeColor="light1"/>
                <w:kern w:val="24"/>
                <w:sz w:val="24"/>
                <w:szCs w:val="24"/>
                <w:lang w:val="en-GB" w:eastAsia="tr-TR"/>
              </w:rPr>
              <w:t>Trai</w:t>
            </w:r>
            <w:r w:rsidR="0060791E" w:rsidRPr="00941946">
              <w:rPr>
                <w:rFonts w:ascii="Times New Roman" w:eastAsia="Times New Roman" w:hAnsi="Times New Roman" w:cs="Times New Roman"/>
                <w:b/>
                <w:bCs/>
                <w:color w:val="FFFFFF" w:themeColor="light1"/>
                <w:kern w:val="24"/>
                <w:sz w:val="24"/>
                <w:szCs w:val="24"/>
                <w:lang w:val="en-GB" w:eastAsia="tr-TR"/>
              </w:rPr>
              <w:t>ning in Investigation of Organis</w:t>
            </w:r>
            <w:r w:rsidRPr="00941946">
              <w:rPr>
                <w:rFonts w:ascii="Times New Roman" w:eastAsia="Times New Roman" w:hAnsi="Times New Roman" w:cs="Times New Roman"/>
                <w:b/>
                <w:bCs/>
                <w:color w:val="FFFFFF" w:themeColor="light1"/>
                <w:kern w:val="24"/>
                <w:sz w:val="24"/>
                <w:szCs w:val="24"/>
                <w:lang w:val="en-GB" w:eastAsia="tr-TR"/>
              </w:rPr>
              <w:t xml:space="preserve">ed Crime </w:t>
            </w:r>
          </w:p>
          <w:p w:rsidR="00A26E12" w:rsidRPr="00941946" w:rsidRDefault="00A26E12" w:rsidP="00941946">
            <w:pPr>
              <w:spacing w:after="0" w:line="480" w:lineRule="auto"/>
              <w:rPr>
                <w:rFonts w:ascii="Times New Roman" w:eastAsia="Times New Roman" w:hAnsi="Times New Roman" w:cs="Times New Roman"/>
                <w:sz w:val="24"/>
                <w:szCs w:val="24"/>
                <w:lang w:val="en-GB" w:eastAsia="tr-TR"/>
              </w:rPr>
            </w:pPr>
          </w:p>
        </w:tc>
        <w:tc>
          <w:tcPr>
            <w:tcW w:w="685"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25</w:t>
            </w:r>
          </w:p>
        </w:tc>
        <w:tc>
          <w:tcPr>
            <w:tcW w:w="806"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5</w:t>
            </w:r>
          </w:p>
        </w:tc>
        <w:tc>
          <w:tcPr>
            <w:tcW w:w="806"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Calibri" w:hAnsi="Times New Roman" w:cs="Times New Roman"/>
                <w:color w:val="000000" w:themeColor="dark1"/>
                <w:kern w:val="24"/>
                <w:sz w:val="24"/>
                <w:szCs w:val="24"/>
                <w:lang w:val="en-GB" w:eastAsia="tr-TR"/>
              </w:rPr>
              <w:t>2011,2012,2016</w:t>
            </w:r>
          </w:p>
        </w:tc>
      </w:tr>
      <w:tr w:rsidR="00A26E12" w:rsidRPr="00941946" w:rsidTr="00365433">
        <w:trPr>
          <w:trHeight w:val="663"/>
        </w:trPr>
        <w:tc>
          <w:tcPr>
            <w:tcW w:w="2702" w:type="pct"/>
            <w:tcBorders>
              <w:top w:val="single" w:sz="8" w:space="0" w:color="FFFFFF"/>
              <w:left w:val="single" w:sz="8" w:space="0" w:color="FFFFFF"/>
              <w:bottom w:val="single" w:sz="8" w:space="0" w:color="FFFFFF"/>
              <w:right w:val="single" w:sz="8" w:space="0" w:color="FFFFFF"/>
            </w:tcBorders>
            <w:shd w:val="clear" w:color="auto" w:fill="052F61"/>
            <w:tcMar>
              <w:top w:w="15" w:type="dxa"/>
              <w:left w:w="56" w:type="dxa"/>
              <w:bottom w:w="0" w:type="dxa"/>
              <w:right w:w="56" w:type="dxa"/>
            </w:tcMar>
            <w:hideMark/>
          </w:tcPr>
          <w:p w:rsidR="00AE0686" w:rsidRPr="00941946" w:rsidRDefault="00AE0686" w:rsidP="00941946">
            <w:pPr>
              <w:spacing w:after="0" w:line="480" w:lineRule="auto"/>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b/>
                <w:bCs/>
                <w:sz w:val="24"/>
                <w:szCs w:val="24"/>
                <w:lang w:val="en-GB" w:eastAsia="tr-TR"/>
              </w:rPr>
              <w:t xml:space="preserve">Training in Criminal Intelligence Analysis </w:t>
            </w:r>
          </w:p>
          <w:p w:rsidR="00A26E12" w:rsidRPr="00941946" w:rsidRDefault="00A26E12" w:rsidP="00941946">
            <w:pPr>
              <w:spacing w:after="0" w:line="480" w:lineRule="auto"/>
              <w:rPr>
                <w:rFonts w:ascii="Times New Roman" w:eastAsia="Times New Roman" w:hAnsi="Times New Roman" w:cs="Times New Roman"/>
                <w:sz w:val="24"/>
                <w:szCs w:val="24"/>
                <w:lang w:val="en-GB" w:eastAsia="tr-TR"/>
              </w:rPr>
            </w:pPr>
          </w:p>
        </w:tc>
        <w:tc>
          <w:tcPr>
            <w:tcW w:w="685"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16</w:t>
            </w:r>
          </w:p>
        </w:tc>
        <w:tc>
          <w:tcPr>
            <w:tcW w:w="806"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5</w:t>
            </w:r>
          </w:p>
        </w:tc>
        <w:tc>
          <w:tcPr>
            <w:tcW w:w="806" w:type="pct"/>
            <w:tcBorders>
              <w:top w:val="single" w:sz="8" w:space="0" w:color="FFFFFF"/>
              <w:left w:val="single" w:sz="8" w:space="0" w:color="FFFFFF"/>
              <w:bottom w:val="single" w:sz="8" w:space="0" w:color="FFFFFF"/>
              <w:right w:val="single" w:sz="8" w:space="0" w:color="FFFFFF"/>
            </w:tcBorders>
            <w:shd w:val="clear" w:color="auto" w:fill="CCCDD2"/>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Calibri" w:hAnsi="Times New Roman" w:cs="Times New Roman"/>
                <w:color w:val="000000" w:themeColor="dark1"/>
                <w:kern w:val="24"/>
                <w:sz w:val="24"/>
                <w:szCs w:val="24"/>
                <w:lang w:val="en-GB" w:eastAsia="tr-TR"/>
              </w:rPr>
              <w:t>2011,2017</w:t>
            </w:r>
          </w:p>
        </w:tc>
      </w:tr>
      <w:tr w:rsidR="00A26E12" w:rsidRPr="00941946" w:rsidTr="00365433">
        <w:trPr>
          <w:trHeight w:val="663"/>
        </w:trPr>
        <w:tc>
          <w:tcPr>
            <w:tcW w:w="2702" w:type="pct"/>
            <w:tcBorders>
              <w:top w:val="single" w:sz="8" w:space="0" w:color="FFFFFF"/>
              <w:left w:val="single" w:sz="8" w:space="0" w:color="FFFFFF"/>
              <w:bottom w:val="single" w:sz="8" w:space="0" w:color="FFFFFF"/>
              <w:right w:val="single" w:sz="8" w:space="0" w:color="FFFFFF"/>
            </w:tcBorders>
            <w:shd w:val="clear" w:color="auto" w:fill="052F61"/>
            <w:tcMar>
              <w:top w:w="15" w:type="dxa"/>
              <w:left w:w="56" w:type="dxa"/>
              <w:bottom w:w="0" w:type="dxa"/>
              <w:right w:w="56" w:type="dxa"/>
            </w:tcMar>
            <w:hideMark/>
          </w:tcPr>
          <w:p w:rsidR="00AE0686" w:rsidRPr="00941946" w:rsidRDefault="00AE0686" w:rsidP="00941946">
            <w:pPr>
              <w:spacing w:after="0" w:line="480" w:lineRule="auto"/>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b/>
                <w:bCs/>
                <w:sz w:val="24"/>
                <w:szCs w:val="24"/>
                <w:lang w:val="en-GB" w:eastAsia="tr-TR"/>
              </w:rPr>
              <w:t xml:space="preserve">Basic Training Course in the Fight Against Terrorism </w:t>
            </w:r>
          </w:p>
          <w:p w:rsidR="00A26E12" w:rsidRPr="00941946" w:rsidRDefault="00A26E12" w:rsidP="00941946">
            <w:pPr>
              <w:spacing w:after="0" w:line="480" w:lineRule="auto"/>
              <w:rPr>
                <w:rFonts w:ascii="Times New Roman" w:eastAsia="Times New Roman" w:hAnsi="Times New Roman" w:cs="Times New Roman"/>
                <w:sz w:val="24"/>
                <w:szCs w:val="24"/>
                <w:lang w:val="en-GB" w:eastAsia="tr-TR"/>
              </w:rPr>
            </w:pPr>
          </w:p>
        </w:tc>
        <w:tc>
          <w:tcPr>
            <w:tcW w:w="685"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42</w:t>
            </w:r>
          </w:p>
        </w:tc>
        <w:tc>
          <w:tcPr>
            <w:tcW w:w="806"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Times New Roman" w:hAnsi="Times New Roman" w:cs="Times New Roman"/>
                <w:color w:val="000000" w:themeColor="dark1"/>
                <w:kern w:val="24"/>
                <w:sz w:val="24"/>
                <w:szCs w:val="24"/>
                <w:lang w:val="en-GB" w:eastAsia="tr-TR"/>
              </w:rPr>
              <w:t>5</w:t>
            </w:r>
          </w:p>
        </w:tc>
        <w:tc>
          <w:tcPr>
            <w:tcW w:w="806" w:type="pct"/>
            <w:tcBorders>
              <w:top w:val="single" w:sz="8" w:space="0" w:color="FFFFFF"/>
              <w:left w:val="single" w:sz="8" w:space="0" w:color="FFFFFF"/>
              <w:bottom w:val="single" w:sz="8" w:space="0" w:color="FFFFFF"/>
              <w:right w:val="single" w:sz="8" w:space="0" w:color="FFFFFF"/>
            </w:tcBorders>
            <w:shd w:val="clear" w:color="auto" w:fill="E7E8EA"/>
            <w:tcMar>
              <w:top w:w="15" w:type="dxa"/>
              <w:left w:w="56" w:type="dxa"/>
              <w:bottom w:w="0" w:type="dxa"/>
              <w:right w:w="56" w:type="dxa"/>
            </w:tcMar>
            <w:hideMark/>
          </w:tcPr>
          <w:p w:rsidR="00A26E12" w:rsidRPr="00941946" w:rsidRDefault="00A26E12" w:rsidP="00941946">
            <w:pPr>
              <w:spacing w:after="0" w:line="480" w:lineRule="auto"/>
              <w:jc w:val="center"/>
              <w:rPr>
                <w:rFonts w:ascii="Times New Roman" w:eastAsia="Times New Roman" w:hAnsi="Times New Roman" w:cs="Times New Roman"/>
                <w:sz w:val="24"/>
                <w:szCs w:val="24"/>
                <w:lang w:val="en-GB" w:eastAsia="tr-TR"/>
              </w:rPr>
            </w:pPr>
            <w:r w:rsidRPr="00941946">
              <w:rPr>
                <w:rFonts w:ascii="Times New Roman" w:eastAsia="Calibri" w:hAnsi="Times New Roman" w:cs="Times New Roman"/>
                <w:color w:val="000000" w:themeColor="dark1"/>
                <w:kern w:val="24"/>
                <w:sz w:val="24"/>
                <w:szCs w:val="24"/>
                <w:lang w:val="en-GB" w:eastAsia="tr-TR"/>
              </w:rPr>
              <w:t>2016,2017</w:t>
            </w:r>
          </w:p>
        </w:tc>
      </w:tr>
    </w:tbl>
    <w:p w:rsidR="00226D1E" w:rsidRPr="00941946" w:rsidRDefault="00226D1E" w:rsidP="00941946">
      <w:pPr>
        <w:spacing w:before="60" w:after="60" w:line="480" w:lineRule="auto"/>
        <w:ind w:firstLine="720"/>
        <w:jc w:val="both"/>
        <w:rPr>
          <w:rFonts w:ascii="Times New Roman" w:hAnsi="Times New Roman" w:cs="Times New Roman"/>
          <w:sz w:val="24"/>
          <w:szCs w:val="24"/>
          <w:lang w:val="en-GB"/>
        </w:rPr>
      </w:pPr>
    </w:p>
    <w:p w:rsidR="00226D1E" w:rsidRPr="00941946" w:rsidRDefault="00AE0686"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sz w:val="24"/>
          <w:szCs w:val="24"/>
          <w:lang w:val="en-GB"/>
        </w:rPr>
        <w:t>The Table 2 shows that within the scope of in-se</w:t>
      </w:r>
      <w:r w:rsidR="00C7130F" w:rsidRPr="00941946">
        <w:rPr>
          <w:rFonts w:ascii="Times New Roman" w:hAnsi="Times New Roman" w:cs="Times New Roman"/>
          <w:sz w:val="24"/>
          <w:szCs w:val="24"/>
          <w:lang w:val="en-GB"/>
        </w:rPr>
        <w:t>rvice training, 43 police officers were</w:t>
      </w:r>
      <w:r w:rsidRPr="00941946">
        <w:rPr>
          <w:rFonts w:ascii="Times New Roman" w:hAnsi="Times New Roman" w:cs="Times New Roman"/>
          <w:sz w:val="24"/>
          <w:szCs w:val="24"/>
          <w:lang w:val="en-GB"/>
        </w:rPr>
        <w:t xml:space="preserve"> offered a “</w:t>
      </w:r>
      <w:r w:rsidR="00C7130F" w:rsidRPr="00941946">
        <w:rPr>
          <w:rFonts w:ascii="Times New Roman" w:eastAsia="Times New Roman" w:hAnsi="Times New Roman" w:cs="Times New Roman"/>
          <w:bCs/>
          <w:kern w:val="24"/>
          <w:sz w:val="24"/>
          <w:szCs w:val="24"/>
          <w:lang w:val="en-GB" w:eastAsia="tr-TR"/>
        </w:rPr>
        <w:t>Course in Management of Human Information Sources</w:t>
      </w:r>
      <w:r w:rsidR="00C7130F" w:rsidRPr="00941946">
        <w:rPr>
          <w:rFonts w:ascii="Times New Roman" w:hAnsi="Times New Roman" w:cs="Times New Roman"/>
          <w:sz w:val="24"/>
          <w:szCs w:val="24"/>
          <w:lang w:val="en-GB"/>
        </w:rPr>
        <w:t xml:space="preserve">” </w:t>
      </w:r>
      <w:r w:rsidRPr="00941946">
        <w:rPr>
          <w:rFonts w:ascii="Times New Roman" w:hAnsi="Times New Roman" w:cs="Times New Roman"/>
          <w:sz w:val="24"/>
          <w:szCs w:val="24"/>
          <w:lang w:val="en-GB"/>
        </w:rPr>
        <w:t>during a five-day training programme in 2013, 2016 and 2017</w:t>
      </w:r>
      <w:r w:rsidR="00C7130F" w:rsidRPr="00941946">
        <w:rPr>
          <w:rFonts w:ascii="Times New Roman" w:hAnsi="Times New Roman" w:cs="Times New Roman"/>
          <w:sz w:val="24"/>
          <w:szCs w:val="24"/>
          <w:lang w:val="en-GB"/>
        </w:rPr>
        <w:t xml:space="preserve">, 42 officers were </w:t>
      </w:r>
      <w:r w:rsidR="0060791E" w:rsidRPr="00941946">
        <w:rPr>
          <w:rFonts w:ascii="Times New Roman" w:hAnsi="Times New Roman" w:cs="Times New Roman"/>
          <w:sz w:val="24"/>
          <w:szCs w:val="24"/>
          <w:lang w:val="en-GB"/>
        </w:rPr>
        <w:t>provided</w:t>
      </w:r>
      <w:r w:rsidR="00C7130F" w:rsidRPr="00941946">
        <w:rPr>
          <w:rFonts w:ascii="Times New Roman" w:hAnsi="Times New Roman" w:cs="Times New Roman"/>
          <w:sz w:val="24"/>
          <w:szCs w:val="24"/>
          <w:lang w:val="en-GB"/>
        </w:rPr>
        <w:t xml:space="preserve"> a “</w:t>
      </w:r>
      <w:r w:rsidR="00C7130F" w:rsidRPr="00941946">
        <w:rPr>
          <w:rFonts w:ascii="Times New Roman" w:eastAsia="Times New Roman" w:hAnsi="Times New Roman" w:cs="Times New Roman"/>
          <w:bCs/>
          <w:kern w:val="24"/>
          <w:sz w:val="24"/>
          <w:szCs w:val="24"/>
          <w:lang w:val="en-GB" w:eastAsia="tr-TR"/>
        </w:rPr>
        <w:t xml:space="preserve">Course on Combating Terrorist Organizations that Exploit Religion” </w:t>
      </w:r>
      <w:r w:rsidR="00C7130F" w:rsidRPr="00941946">
        <w:rPr>
          <w:rFonts w:ascii="Times New Roman" w:hAnsi="Times New Roman" w:cs="Times New Roman"/>
          <w:sz w:val="24"/>
          <w:szCs w:val="24"/>
          <w:lang w:val="en-GB"/>
        </w:rPr>
        <w:t>during a five-day training programme in 2016 and</w:t>
      </w:r>
      <w:r w:rsidR="00FD2FA5" w:rsidRPr="00941946">
        <w:rPr>
          <w:rFonts w:ascii="Times New Roman" w:hAnsi="Times New Roman" w:cs="Times New Roman"/>
          <w:sz w:val="24"/>
          <w:szCs w:val="24"/>
          <w:lang w:val="en-GB"/>
        </w:rPr>
        <w:t xml:space="preserve"> 2017</w:t>
      </w:r>
      <w:r w:rsidR="00C7130F" w:rsidRPr="00941946">
        <w:rPr>
          <w:rFonts w:ascii="Times New Roman" w:hAnsi="Times New Roman" w:cs="Times New Roman"/>
          <w:sz w:val="24"/>
          <w:szCs w:val="24"/>
          <w:lang w:val="en-GB"/>
        </w:rPr>
        <w:t>, 7 officers were offered a “</w:t>
      </w:r>
      <w:r w:rsidR="00C7130F" w:rsidRPr="00941946">
        <w:rPr>
          <w:rFonts w:ascii="Times New Roman" w:hAnsi="Times New Roman" w:cs="Times New Roman"/>
          <w:bCs/>
          <w:sz w:val="24"/>
          <w:szCs w:val="24"/>
          <w:lang w:val="en-GB"/>
        </w:rPr>
        <w:t xml:space="preserve">Seminar on Combating the </w:t>
      </w:r>
      <w:proofErr w:type="spellStart"/>
      <w:r w:rsidR="00C7130F" w:rsidRPr="00941946">
        <w:rPr>
          <w:rFonts w:ascii="Times New Roman" w:hAnsi="Times New Roman" w:cs="Times New Roman"/>
          <w:bCs/>
          <w:sz w:val="24"/>
          <w:szCs w:val="24"/>
          <w:lang w:val="en-GB"/>
        </w:rPr>
        <w:t>Fethullah</w:t>
      </w:r>
      <w:proofErr w:type="spellEnd"/>
      <w:r w:rsidR="00C7130F" w:rsidRPr="00941946">
        <w:rPr>
          <w:rFonts w:ascii="Times New Roman" w:hAnsi="Times New Roman" w:cs="Times New Roman"/>
          <w:bCs/>
          <w:sz w:val="24"/>
          <w:szCs w:val="24"/>
          <w:lang w:val="en-GB"/>
        </w:rPr>
        <w:t xml:space="preserve"> Terrorist Organisation (FETÖ)/Parallel State Organization”</w:t>
      </w:r>
      <w:r w:rsidR="00C7130F" w:rsidRPr="00941946">
        <w:rPr>
          <w:rFonts w:ascii="Times New Roman" w:hAnsi="Times New Roman" w:cs="Times New Roman"/>
          <w:sz w:val="24"/>
          <w:szCs w:val="24"/>
          <w:lang w:val="en-GB"/>
        </w:rPr>
        <w:t xml:space="preserve"> during a three-day training programme in </w:t>
      </w:r>
      <w:r w:rsidR="00322D22" w:rsidRPr="00941946">
        <w:rPr>
          <w:rFonts w:ascii="Times New Roman" w:hAnsi="Times New Roman" w:cs="Times New Roman"/>
          <w:sz w:val="24"/>
          <w:szCs w:val="24"/>
          <w:lang w:val="en-GB"/>
        </w:rPr>
        <w:t>2016</w:t>
      </w:r>
      <w:r w:rsidR="00C7130F" w:rsidRPr="00941946">
        <w:rPr>
          <w:rFonts w:ascii="Times New Roman" w:hAnsi="Times New Roman" w:cs="Times New Roman"/>
          <w:sz w:val="24"/>
          <w:szCs w:val="24"/>
          <w:lang w:val="en-GB"/>
        </w:rPr>
        <w:t>, 24 officers were provided with a “</w:t>
      </w:r>
      <w:r w:rsidR="00C7130F" w:rsidRPr="00941946">
        <w:rPr>
          <w:rFonts w:ascii="Times New Roman" w:hAnsi="Times New Roman" w:cs="Times New Roman"/>
          <w:bCs/>
          <w:sz w:val="24"/>
          <w:szCs w:val="24"/>
          <w:lang w:val="en-GB"/>
        </w:rPr>
        <w:t>Course on Human Intelligence Sources” during a five-day training programme in 2014</w:t>
      </w:r>
      <w:r w:rsidR="00C7130F" w:rsidRPr="00941946">
        <w:rPr>
          <w:rFonts w:ascii="Times New Roman" w:hAnsi="Times New Roman" w:cs="Times New Roman"/>
          <w:sz w:val="24"/>
          <w:szCs w:val="24"/>
          <w:lang w:val="en-GB"/>
        </w:rPr>
        <w:t xml:space="preserve">,  7 officers were offered </w:t>
      </w:r>
      <w:r w:rsidR="00276964" w:rsidRPr="00941946">
        <w:rPr>
          <w:rFonts w:ascii="Times New Roman" w:hAnsi="Times New Roman" w:cs="Times New Roman"/>
          <w:sz w:val="24"/>
          <w:szCs w:val="24"/>
          <w:lang w:val="en-GB"/>
        </w:rPr>
        <w:t>a</w:t>
      </w:r>
      <w:r w:rsidR="00C7130F" w:rsidRPr="00941946">
        <w:rPr>
          <w:rFonts w:ascii="Times New Roman" w:hAnsi="Times New Roman" w:cs="Times New Roman"/>
          <w:sz w:val="24"/>
          <w:szCs w:val="24"/>
          <w:lang w:val="en-GB"/>
        </w:rPr>
        <w:t xml:space="preserve"> “</w:t>
      </w:r>
      <w:r w:rsidR="00C7130F" w:rsidRPr="00941946">
        <w:rPr>
          <w:rFonts w:ascii="Times New Roman" w:hAnsi="Times New Roman" w:cs="Times New Roman"/>
          <w:bCs/>
          <w:sz w:val="24"/>
          <w:szCs w:val="24"/>
          <w:lang w:val="en-GB"/>
        </w:rPr>
        <w:t xml:space="preserve">Course in Intelligence” during a five-day training </w:t>
      </w:r>
      <w:r w:rsidR="00C7130F" w:rsidRPr="00941946">
        <w:rPr>
          <w:rFonts w:ascii="Times New Roman" w:hAnsi="Times New Roman" w:cs="Times New Roman"/>
          <w:bCs/>
          <w:sz w:val="24"/>
          <w:szCs w:val="24"/>
          <w:lang w:val="en-GB"/>
        </w:rPr>
        <w:lastRenderedPageBreak/>
        <w:t xml:space="preserve">programme </w:t>
      </w:r>
      <w:r w:rsidR="007F20CD" w:rsidRPr="00941946">
        <w:rPr>
          <w:rFonts w:ascii="Times New Roman" w:hAnsi="Times New Roman" w:cs="Times New Roman"/>
          <w:bCs/>
          <w:sz w:val="24"/>
          <w:szCs w:val="24"/>
          <w:lang w:val="en-GB"/>
        </w:rPr>
        <w:t xml:space="preserve">in </w:t>
      </w:r>
      <w:r w:rsidR="007F20CD" w:rsidRPr="00941946">
        <w:rPr>
          <w:rFonts w:ascii="Times New Roman" w:hAnsi="Times New Roman" w:cs="Times New Roman"/>
          <w:sz w:val="24"/>
          <w:szCs w:val="24"/>
          <w:lang w:val="en-GB"/>
        </w:rPr>
        <w:t>2013</w:t>
      </w:r>
      <w:r w:rsidR="00C7130F" w:rsidRPr="00941946">
        <w:rPr>
          <w:rFonts w:ascii="Times New Roman" w:hAnsi="Times New Roman" w:cs="Times New Roman"/>
          <w:sz w:val="24"/>
          <w:szCs w:val="24"/>
          <w:lang w:val="en-GB"/>
        </w:rPr>
        <w:t>, 20 officers were provided with “</w:t>
      </w:r>
      <w:r w:rsidR="00C7130F" w:rsidRPr="00941946">
        <w:rPr>
          <w:rFonts w:ascii="Times New Roman" w:hAnsi="Times New Roman" w:cs="Times New Roman"/>
          <w:bCs/>
          <w:sz w:val="24"/>
          <w:szCs w:val="24"/>
          <w:lang w:val="en-GB"/>
        </w:rPr>
        <w:t>Basic Training in the Fig</w:t>
      </w:r>
      <w:r w:rsidR="0060791E" w:rsidRPr="00941946">
        <w:rPr>
          <w:rFonts w:ascii="Times New Roman" w:hAnsi="Times New Roman" w:cs="Times New Roman"/>
          <w:bCs/>
          <w:sz w:val="24"/>
          <w:szCs w:val="24"/>
          <w:lang w:val="en-GB"/>
        </w:rPr>
        <w:t>ht against Smuggling and Organis</w:t>
      </w:r>
      <w:r w:rsidR="00C7130F" w:rsidRPr="00941946">
        <w:rPr>
          <w:rFonts w:ascii="Times New Roman" w:hAnsi="Times New Roman" w:cs="Times New Roman"/>
          <w:bCs/>
          <w:sz w:val="24"/>
          <w:szCs w:val="24"/>
          <w:lang w:val="en-GB"/>
        </w:rPr>
        <w:t xml:space="preserve">ed Crime during a five-day training programme in 2015, 40 officers were </w:t>
      </w:r>
      <w:r w:rsidR="0060791E" w:rsidRPr="00941946">
        <w:rPr>
          <w:rFonts w:ascii="Times New Roman" w:hAnsi="Times New Roman" w:cs="Times New Roman"/>
          <w:bCs/>
          <w:sz w:val="24"/>
          <w:szCs w:val="24"/>
          <w:lang w:val="en-GB"/>
        </w:rPr>
        <w:t>provided</w:t>
      </w:r>
      <w:r w:rsidR="00C7130F" w:rsidRPr="00941946">
        <w:rPr>
          <w:rFonts w:ascii="Times New Roman" w:hAnsi="Times New Roman" w:cs="Times New Roman"/>
          <w:bCs/>
          <w:sz w:val="24"/>
          <w:szCs w:val="24"/>
          <w:lang w:val="en-GB"/>
        </w:rPr>
        <w:t xml:space="preserve"> a “Course in Intelligence related to Fight Against Organi</w:t>
      </w:r>
      <w:r w:rsidR="0060791E" w:rsidRPr="00941946">
        <w:rPr>
          <w:rFonts w:ascii="Times New Roman" w:hAnsi="Times New Roman" w:cs="Times New Roman"/>
          <w:bCs/>
          <w:sz w:val="24"/>
          <w:szCs w:val="24"/>
          <w:lang w:val="en-GB"/>
        </w:rPr>
        <w:t>s</w:t>
      </w:r>
      <w:r w:rsidR="00C7130F" w:rsidRPr="00941946">
        <w:rPr>
          <w:rFonts w:ascii="Times New Roman" w:hAnsi="Times New Roman" w:cs="Times New Roman"/>
          <w:bCs/>
          <w:sz w:val="24"/>
          <w:szCs w:val="24"/>
          <w:lang w:val="en-GB"/>
        </w:rPr>
        <w:t xml:space="preserve">ed Crime” during a five-day training programme </w:t>
      </w:r>
      <w:r w:rsidR="007F20CD" w:rsidRPr="00941946">
        <w:rPr>
          <w:rFonts w:ascii="Times New Roman" w:hAnsi="Times New Roman" w:cs="Times New Roman"/>
          <w:bCs/>
          <w:sz w:val="24"/>
          <w:szCs w:val="24"/>
          <w:lang w:val="en-GB"/>
        </w:rPr>
        <w:t xml:space="preserve">in 2013 and 2015. </w:t>
      </w:r>
      <w:r w:rsidR="00276964" w:rsidRPr="00941946">
        <w:rPr>
          <w:rFonts w:ascii="Times New Roman" w:hAnsi="Times New Roman" w:cs="Times New Roman"/>
          <w:bCs/>
          <w:sz w:val="24"/>
          <w:szCs w:val="24"/>
          <w:lang w:val="en-GB"/>
        </w:rPr>
        <w:t>Moreover</w:t>
      </w:r>
      <w:r w:rsidR="007F20CD" w:rsidRPr="00941946">
        <w:rPr>
          <w:rFonts w:ascii="Times New Roman" w:hAnsi="Times New Roman" w:cs="Times New Roman"/>
          <w:bCs/>
          <w:sz w:val="24"/>
          <w:szCs w:val="24"/>
          <w:lang w:val="en-GB"/>
        </w:rPr>
        <w:t>, “Trai</w:t>
      </w:r>
      <w:r w:rsidR="0060791E" w:rsidRPr="00941946">
        <w:rPr>
          <w:rFonts w:ascii="Times New Roman" w:hAnsi="Times New Roman" w:cs="Times New Roman"/>
          <w:bCs/>
          <w:sz w:val="24"/>
          <w:szCs w:val="24"/>
          <w:lang w:val="en-GB"/>
        </w:rPr>
        <w:t>ning in Investigation of Organis</w:t>
      </w:r>
      <w:r w:rsidR="007F20CD" w:rsidRPr="00941946">
        <w:rPr>
          <w:rFonts w:ascii="Times New Roman" w:hAnsi="Times New Roman" w:cs="Times New Roman"/>
          <w:bCs/>
          <w:sz w:val="24"/>
          <w:szCs w:val="24"/>
          <w:lang w:val="en-GB"/>
        </w:rPr>
        <w:t xml:space="preserve">ed Crime” was provided to 25 officers in total during a five-day training programme during the years of 2011, 2012 and 2016. 16 officers were provided with the “Training in Criminal Intelligence Analysis” during a five-day programme in 2011 and 2017. Finally, 42 officers were offered a “Basic Training Course in the Fight </w:t>
      </w:r>
      <w:r w:rsidR="00276964" w:rsidRPr="00941946">
        <w:rPr>
          <w:rFonts w:ascii="Times New Roman" w:hAnsi="Times New Roman" w:cs="Times New Roman"/>
          <w:bCs/>
          <w:sz w:val="24"/>
          <w:szCs w:val="24"/>
          <w:lang w:val="en-GB"/>
        </w:rPr>
        <w:t>against</w:t>
      </w:r>
      <w:r w:rsidR="007F20CD" w:rsidRPr="00941946">
        <w:rPr>
          <w:rFonts w:ascii="Times New Roman" w:hAnsi="Times New Roman" w:cs="Times New Roman"/>
          <w:bCs/>
          <w:sz w:val="24"/>
          <w:szCs w:val="24"/>
          <w:lang w:val="en-GB"/>
        </w:rPr>
        <w:t xml:space="preserve"> Terrorism” during a five-day training programme in 2016</w:t>
      </w:r>
      <w:r w:rsidR="007F20CD" w:rsidRPr="00941946">
        <w:rPr>
          <w:rFonts w:ascii="Times New Roman" w:hAnsi="Times New Roman" w:cs="Times New Roman"/>
          <w:sz w:val="24"/>
          <w:szCs w:val="24"/>
          <w:lang w:val="en-GB"/>
        </w:rPr>
        <w:t xml:space="preserve"> and</w:t>
      </w:r>
      <w:r w:rsidR="00832955" w:rsidRPr="00941946">
        <w:rPr>
          <w:rFonts w:ascii="Times New Roman" w:hAnsi="Times New Roman" w:cs="Times New Roman"/>
          <w:sz w:val="24"/>
          <w:szCs w:val="24"/>
          <w:lang w:val="en-GB"/>
        </w:rPr>
        <w:t xml:space="preserve"> 2017</w:t>
      </w:r>
      <w:r w:rsidR="007F20CD" w:rsidRPr="00941946">
        <w:rPr>
          <w:rFonts w:ascii="Times New Roman" w:hAnsi="Times New Roman" w:cs="Times New Roman"/>
          <w:sz w:val="24"/>
          <w:szCs w:val="24"/>
          <w:lang w:val="en-GB"/>
        </w:rPr>
        <w:t>.</w:t>
      </w:r>
      <w:r w:rsidR="00832955" w:rsidRPr="00941946">
        <w:rPr>
          <w:rFonts w:ascii="Times New Roman" w:hAnsi="Times New Roman" w:cs="Times New Roman"/>
          <w:sz w:val="24"/>
          <w:szCs w:val="24"/>
          <w:lang w:val="en-GB"/>
        </w:rPr>
        <w:t xml:space="preserve"> </w:t>
      </w:r>
      <w:r w:rsidRPr="00941946">
        <w:rPr>
          <w:rFonts w:ascii="Times New Roman" w:eastAsia="Times New Roman" w:hAnsi="Times New Roman" w:cs="Times New Roman"/>
          <w:bCs/>
          <w:color w:val="000000" w:themeColor="text1"/>
          <w:kern w:val="24"/>
          <w:sz w:val="24"/>
          <w:szCs w:val="24"/>
          <w:lang w:val="en-GB" w:eastAsia="tr-TR"/>
        </w:rPr>
        <w:t>Based on the data</w:t>
      </w:r>
      <w:r w:rsidR="007F20CD" w:rsidRPr="00941946">
        <w:rPr>
          <w:rFonts w:ascii="Times New Roman" w:eastAsia="Times New Roman" w:hAnsi="Times New Roman" w:cs="Times New Roman"/>
          <w:bCs/>
          <w:color w:val="000000" w:themeColor="text1"/>
          <w:kern w:val="24"/>
          <w:sz w:val="24"/>
          <w:szCs w:val="24"/>
          <w:lang w:val="en-GB" w:eastAsia="tr-TR"/>
        </w:rPr>
        <w:t>,</w:t>
      </w:r>
      <w:r w:rsidRPr="00941946">
        <w:rPr>
          <w:rFonts w:ascii="Times New Roman" w:eastAsia="Times New Roman" w:hAnsi="Times New Roman" w:cs="Times New Roman"/>
          <w:bCs/>
          <w:color w:val="000000" w:themeColor="text1"/>
          <w:kern w:val="24"/>
          <w:sz w:val="24"/>
          <w:szCs w:val="24"/>
          <w:lang w:val="en-GB" w:eastAsia="tr-TR"/>
        </w:rPr>
        <w:t xml:space="preserve"> it is seen that 18 in-service training courses on the above-mentioned subjects </w:t>
      </w:r>
      <w:r w:rsidR="0060791E" w:rsidRPr="00941946">
        <w:rPr>
          <w:rFonts w:ascii="Times New Roman" w:eastAsia="Times New Roman" w:hAnsi="Times New Roman" w:cs="Times New Roman"/>
          <w:bCs/>
          <w:color w:val="000000" w:themeColor="text1"/>
          <w:kern w:val="24"/>
          <w:sz w:val="24"/>
          <w:szCs w:val="24"/>
          <w:lang w:val="en-GB" w:eastAsia="tr-TR"/>
        </w:rPr>
        <w:t>offered</w:t>
      </w:r>
      <w:r w:rsidRPr="00941946">
        <w:rPr>
          <w:rFonts w:ascii="Times New Roman" w:eastAsia="Times New Roman" w:hAnsi="Times New Roman" w:cs="Times New Roman"/>
          <w:bCs/>
          <w:color w:val="000000" w:themeColor="text1"/>
          <w:kern w:val="24"/>
          <w:sz w:val="24"/>
          <w:szCs w:val="24"/>
          <w:lang w:val="en-GB" w:eastAsia="tr-TR"/>
        </w:rPr>
        <w:t xml:space="preserve"> during this 7-year period were all short-term courses. </w:t>
      </w:r>
    </w:p>
    <w:p w:rsidR="00A2349E" w:rsidRPr="00941946" w:rsidRDefault="007F20CD" w:rsidP="00941946">
      <w:pPr>
        <w:spacing w:before="60" w:after="60" w:line="480" w:lineRule="auto"/>
        <w:jc w:val="both"/>
        <w:rPr>
          <w:rFonts w:ascii="Times New Roman" w:hAnsi="Times New Roman" w:cs="Times New Roman"/>
          <w:b/>
          <w:sz w:val="24"/>
          <w:szCs w:val="24"/>
          <w:lang w:val="en-GB"/>
        </w:rPr>
      </w:pPr>
      <w:r w:rsidRPr="00941946">
        <w:rPr>
          <w:rFonts w:ascii="Times New Roman" w:hAnsi="Times New Roman" w:cs="Times New Roman"/>
          <w:b/>
          <w:sz w:val="24"/>
          <w:szCs w:val="24"/>
          <w:lang w:val="en-GB"/>
        </w:rPr>
        <w:t>EVALUATION OF THE INTERVIEWS</w:t>
      </w:r>
    </w:p>
    <w:p w:rsidR="00226D1E" w:rsidRPr="00941946" w:rsidRDefault="007A60AE"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The s</w:t>
      </w:r>
      <w:r w:rsidR="007F20CD" w:rsidRPr="00941946">
        <w:rPr>
          <w:rFonts w:ascii="Times New Roman" w:hAnsi="Times New Roman" w:cs="Times New Roman"/>
          <w:sz w:val="24"/>
          <w:szCs w:val="24"/>
          <w:lang w:val="en-GB"/>
        </w:rPr>
        <w:t>econd</w:t>
      </w:r>
      <w:r w:rsidRPr="00941946">
        <w:rPr>
          <w:rFonts w:ascii="Times New Roman" w:hAnsi="Times New Roman" w:cs="Times New Roman"/>
          <w:sz w:val="24"/>
          <w:szCs w:val="24"/>
          <w:lang w:val="en-GB"/>
        </w:rPr>
        <w:t xml:space="preserve"> phase of</w:t>
      </w:r>
      <w:r w:rsidR="007F20CD" w:rsidRPr="00941946">
        <w:rPr>
          <w:rFonts w:ascii="Times New Roman" w:hAnsi="Times New Roman" w:cs="Times New Roman"/>
          <w:sz w:val="24"/>
          <w:szCs w:val="24"/>
          <w:lang w:val="en-GB"/>
        </w:rPr>
        <w:t xml:space="preserve"> the study </w:t>
      </w:r>
      <w:r w:rsidRPr="00941946">
        <w:rPr>
          <w:rFonts w:ascii="Times New Roman" w:hAnsi="Times New Roman" w:cs="Times New Roman"/>
          <w:sz w:val="24"/>
          <w:szCs w:val="24"/>
          <w:lang w:val="en-GB"/>
        </w:rPr>
        <w:t>included the involvement of</w:t>
      </w:r>
      <w:r w:rsidR="007F20CD" w:rsidRPr="00941946">
        <w:rPr>
          <w:rFonts w:ascii="Times New Roman" w:hAnsi="Times New Roman" w:cs="Times New Roman"/>
          <w:sz w:val="24"/>
          <w:szCs w:val="24"/>
          <w:lang w:val="en-GB"/>
        </w:rPr>
        <w:t xml:space="preserve"> the officers </w:t>
      </w:r>
      <w:r w:rsidRPr="00941946">
        <w:rPr>
          <w:rFonts w:ascii="Times New Roman" w:hAnsi="Times New Roman" w:cs="Times New Roman"/>
          <w:sz w:val="24"/>
          <w:szCs w:val="24"/>
          <w:lang w:val="en-GB"/>
        </w:rPr>
        <w:t xml:space="preserve">who work in the department responsible for the cases related to combating terrorism and extremism and have taken the relevant courses. A semi-structured interview form was </w:t>
      </w:r>
      <w:r w:rsidR="00A27BEB" w:rsidRPr="00941946">
        <w:rPr>
          <w:rFonts w:ascii="Times New Roman" w:hAnsi="Times New Roman" w:cs="Times New Roman"/>
          <w:sz w:val="24"/>
          <w:szCs w:val="24"/>
          <w:lang w:val="en-GB"/>
        </w:rPr>
        <w:t>used and</w:t>
      </w:r>
      <w:r w:rsidRPr="00941946">
        <w:rPr>
          <w:rFonts w:ascii="Times New Roman" w:hAnsi="Times New Roman" w:cs="Times New Roman"/>
          <w:sz w:val="24"/>
          <w:szCs w:val="24"/>
          <w:lang w:val="en-GB"/>
        </w:rPr>
        <w:t xml:space="preserve"> the findings were analysed with a content </w:t>
      </w:r>
      <w:r w:rsidR="00A27BEB" w:rsidRPr="00941946">
        <w:rPr>
          <w:rFonts w:ascii="Times New Roman" w:hAnsi="Times New Roman" w:cs="Times New Roman"/>
          <w:sz w:val="24"/>
          <w:szCs w:val="24"/>
          <w:lang w:val="en-GB"/>
        </w:rPr>
        <w:t>analysis</w:t>
      </w:r>
      <w:r w:rsidRPr="00941946">
        <w:rPr>
          <w:rFonts w:ascii="Times New Roman" w:hAnsi="Times New Roman" w:cs="Times New Roman"/>
          <w:sz w:val="24"/>
          <w:szCs w:val="24"/>
          <w:lang w:val="en-GB"/>
        </w:rPr>
        <w:t xml:space="preserve">. </w:t>
      </w:r>
    </w:p>
    <w:p w:rsidR="009300EB" w:rsidRPr="00941946" w:rsidRDefault="007A60AE"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A sample of 70 police officers</w:t>
      </w:r>
      <w:r w:rsidR="00E03458" w:rsidRPr="00941946">
        <w:rPr>
          <w:rFonts w:ascii="Times New Roman" w:hAnsi="Times New Roman" w:cs="Times New Roman"/>
          <w:sz w:val="24"/>
          <w:szCs w:val="24"/>
          <w:lang w:val="en-GB"/>
        </w:rPr>
        <w:t xml:space="preserve"> working in the Intelligence Directorate whose duties include fighting against terrorism and extremism has been drawn from the population of the </w:t>
      </w:r>
      <w:r w:rsidRPr="00941946">
        <w:rPr>
          <w:rFonts w:ascii="Times New Roman" w:hAnsi="Times New Roman" w:cs="Times New Roman"/>
          <w:sz w:val="24"/>
          <w:szCs w:val="24"/>
          <w:lang w:val="en-GB"/>
        </w:rPr>
        <w:t>TRNC Police F</w:t>
      </w:r>
      <w:r w:rsidR="00E03458" w:rsidRPr="00941946">
        <w:rPr>
          <w:rFonts w:ascii="Times New Roman" w:hAnsi="Times New Roman" w:cs="Times New Roman"/>
          <w:sz w:val="24"/>
          <w:szCs w:val="24"/>
          <w:lang w:val="en-GB"/>
        </w:rPr>
        <w:t xml:space="preserve">orce </w:t>
      </w:r>
      <w:r w:rsidRPr="00941946">
        <w:rPr>
          <w:rFonts w:ascii="Times New Roman" w:hAnsi="Times New Roman" w:cs="Times New Roman"/>
          <w:sz w:val="24"/>
          <w:szCs w:val="24"/>
          <w:lang w:val="en-GB"/>
        </w:rPr>
        <w:t>which has approximately</w:t>
      </w:r>
      <w:r w:rsidR="00E03458" w:rsidRPr="00941946">
        <w:rPr>
          <w:rFonts w:ascii="Times New Roman" w:hAnsi="Times New Roman" w:cs="Times New Roman"/>
          <w:sz w:val="24"/>
          <w:szCs w:val="24"/>
          <w:lang w:val="en-GB"/>
        </w:rPr>
        <w:t xml:space="preserve"> 2000 staff members. </w:t>
      </w:r>
    </w:p>
    <w:p w:rsidR="005F7E1F" w:rsidRPr="00941946" w:rsidRDefault="00E03458"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Only </w:t>
      </w:r>
      <w:r w:rsidRPr="00941946">
        <w:rPr>
          <w:rFonts w:ascii="Times New Roman" w:hAnsi="Times New Roman" w:cs="Times New Roman"/>
          <w:b/>
          <w:bCs/>
          <w:sz w:val="24"/>
          <w:szCs w:val="24"/>
          <w:lang w:val="en-GB"/>
        </w:rPr>
        <w:t>48</w:t>
      </w:r>
      <w:r w:rsidRPr="00941946">
        <w:rPr>
          <w:rFonts w:ascii="Times New Roman" w:hAnsi="Times New Roman" w:cs="Times New Roman"/>
          <w:sz w:val="24"/>
          <w:szCs w:val="24"/>
          <w:lang w:val="en-GB"/>
        </w:rPr>
        <w:t xml:space="preserve"> persons from the sample of 70 were interviewed due to </w:t>
      </w:r>
      <w:r w:rsidR="002E6503" w:rsidRPr="00941946">
        <w:rPr>
          <w:rFonts w:ascii="Times New Roman" w:hAnsi="Times New Roman" w:cs="Times New Roman"/>
          <w:sz w:val="24"/>
          <w:szCs w:val="24"/>
          <w:lang w:val="en-GB"/>
        </w:rPr>
        <w:t xml:space="preserve">the </w:t>
      </w:r>
      <w:r w:rsidRPr="00941946">
        <w:rPr>
          <w:rFonts w:ascii="Times New Roman" w:hAnsi="Times New Roman" w:cs="Times New Roman"/>
          <w:sz w:val="24"/>
          <w:szCs w:val="24"/>
          <w:lang w:val="en-GB"/>
        </w:rPr>
        <w:t>reasons such as annual leave, illness, working system and time limits.</w:t>
      </w:r>
      <w:r w:rsidR="002E6503" w:rsidRPr="00941946">
        <w:rPr>
          <w:rFonts w:ascii="Times New Roman" w:eastAsia="+mn-ea" w:hAnsi="Times New Roman" w:cs="Times New Roman"/>
          <w:color w:val="000000"/>
          <w:kern w:val="24"/>
          <w:sz w:val="24"/>
          <w:szCs w:val="24"/>
          <w:lang w:val="en-GB" w:eastAsia="tr-TR"/>
        </w:rPr>
        <w:t xml:space="preserve"> </w:t>
      </w:r>
      <w:r w:rsidRPr="00941946">
        <w:rPr>
          <w:rFonts w:ascii="Times New Roman" w:hAnsi="Times New Roman" w:cs="Times New Roman"/>
          <w:sz w:val="24"/>
          <w:szCs w:val="24"/>
          <w:lang w:val="en-GB"/>
        </w:rPr>
        <w:t xml:space="preserve">The respondents were not guided in any way during the interview and the data was evaluated objectively. </w:t>
      </w:r>
    </w:p>
    <w:p w:rsidR="005F7E1F" w:rsidRPr="00941946" w:rsidRDefault="005F7E1F" w:rsidP="00941946">
      <w:pPr>
        <w:spacing w:before="60" w:after="60" w:line="480" w:lineRule="auto"/>
        <w:ind w:firstLine="720"/>
        <w:jc w:val="both"/>
        <w:rPr>
          <w:rFonts w:ascii="Times New Roman" w:hAnsi="Times New Roman" w:cs="Times New Roman"/>
          <w:sz w:val="24"/>
          <w:szCs w:val="24"/>
          <w:lang w:val="en-GB"/>
        </w:rPr>
      </w:pPr>
    </w:p>
    <w:p w:rsidR="008C77BF" w:rsidRPr="00941946" w:rsidRDefault="002E6503"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b/>
          <w:bCs/>
          <w:sz w:val="24"/>
          <w:szCs w:val="24"/>
          <w:lang w:val="en-GB"/>
        </w:rPr>
        <w:t xml:space="preserve">The questions addressed to the 48 officers during the interview are as follows:  </w:t>
      </w:r>
    </w:p>
    <w:p w:rsidR="005F7E1F" w:rsidRPr="00941946" w:rsidRDefault="00E03458" w:rsidP="00941946">
      <w:pPr>
        <w:numPr>
          <w:ilvl w:val="0"/>
          <w:numId w:val="17"/>
        </w:numPr>
        <w:tabs>
          <w:tab w:val="clear" w:pos="720"/>
          <w:tab w:val="num" w:pos="851"/>
        </w:tabs>
        <w:spacing w:before="60" w:after="60" w:line="480" w:lineRule="auto"/>
        <w:ind w:left="851" w:firstLine="567"/>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lastRenderedPageBreak/>
        <w:t xml:space="preserve">Do you think police officers should be offered both basic and in-service training in combating terrorism and extremism? </w:t>
      </w:r>
    </w:p>
    <w:p w:rsidR="005F7E1F" w:rsidRPr="00941946" w:rsidRDefault="00E03458" w:rsidP="00941946">
      <w:pPr>
        <w:numPr>
          <w:ilvl w:val="0"/>
          <w:numId w:val="17"/>
        </w:numPr>
        <w:tabs>
          <w:tab w:val="clear" w:pos="720"/>
          <w:tab w:val="num" w:pos="851"/>
        </w:tabs>
        <w:spacing w:before="60" w:after="60" w:line="480" w:lineRule="auto"/>
        <w:ind w:left="851" w:firstLine="567"/>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Why do you think training in combating terrorism and extremism should be or should not be offered? </w:t>
      </w:r>
    </w:p>
    <w:p w:rsidR="005F7E1F" w:rsidRPr="00941946" w:rsidRDefault="00E03458" w:rsidP="00941946">
      <w:pPr>
        <w:numPr>
          <w:ilvl w:val="0"/>
          <w:numId w:val="17"/>
        </w:numPr>
        <w:tabs>
          <w:tab w:val="clear" w:pos="720"/>
          <w:tab w:val="num" w:pos="851"/>
        </w:tabs>
        <w:spacing w:before="60" w:after="60" w:line="480" w:lineRule="auto"/>
        <w:ind w:left="851" w:firstLine="567"/>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Have you ever received any training on such subjects during your professional life?</w:t>
      </w:r>
    </w:p>
    <w:p w:rsidR="005F7E1F" w:rsidRPr="00941946" w:rsidRDefault="00E03458" w:rsidP="00941946">
      <w:pPr>
        <w:numPr>
          <w:ilvl w:val="0"/>
          <w:numId w:val="17"/>
        </w:numPr>
        <w:tabs>
          <w:tab w:val="clear" w:pos="720"/>
          <w:tab w:val="num" w:pos="851"/>
        </w:tabs>
        <w:spacing w:before="60" w:after="60" w:line="480" w:lineRule="auto"/>
        <w:ind w:left="851" w:firstLine="567"/>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Can you name the subjects that you were trained in?</w:t>
      </w:r>
    </w:p>
    <w:p w:rsidR="005F7E1F" w:rsidRPr="00941946" w:rsidRDefault="00A06216" w:rsidP="00941946">
      <w:pPr>
        <w:numPr>
          <w:ilvl w:val="0"/>
          <w:numId w:val="17"/>
        </w:numPr>
        <w:tabs>
          <w:tab w:val="clear" w:pos="720"/>
          <w:tab w:val="num" w:pos="851"/>
        </w:tabs>
        <w:spacing w:before="60" w:after="60" w:line="480" w:lineRule="auto"/>
        <w:ind w:left="851" w:firstLine="567"/>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Do </w:t>
      </w:r>
      <w:r w:rsidR="00E03458" w:rsidRPr="00941946">
        <w:rPr>
          <w:rFonts w:ascii="Times New Roman" w:hAnsi="Times New Roman" w:cs="Times New Roman"/>
          <w:sz w:val="24"/>
          <w:szCs w:val="24"/>
          <w:lang w:val="en-GB"/>
        </w:rPr>
        <w:t xml:space="preserve">you </w:t>
      </w:r>
      <w:r w:rsidRPr="00941946">
        <w:rPr>
          <w:rFonts w:ascii="Times New Roman" w:hAnsi="Times New Roman" w:cs="Times New Roman"/>
          <w:sz w:val="24"/>
          <w:szCs w:val="24"/>
          <w:lang w:val="en-GB"/>
        </w:rPr>
        <w:t>think</w:t>
      </w:r>
      <w:r w:rsidR="00E03458" w:rsidRPr="00941946">
        <w:rPr>
          <w:rFonts w:ascii="Times New Roman" w:hAnsi="Times New Roman" w:cs="Times New Roman"/>
          <w:sz w:val="24"/>
          <w:szCs w:val="24"/>
          <w:lang w:val="en-GB"/>
        </w:rPr>
        <w:t xml:space="preserve"> the training courses (Basic/In-service training) </w:t>
      </w:r>
      <w:r w:rsidRPr="00941946">
        <w:rPr>
          <w:rFonts w:ascii="Times New Roman" w:hAnsi="Times New Roman" w:cs="Times New Roman"/>
          <w:sz w:val="24"/>
          <w:szCs w:val="24"/>
          <w:lang w:val="en-GB"/>
        </w:rPr>
        <w:t xml:space="preserve">were </w:t>
      </w:r>
      <w:r w:rsidR="00E03458" w:rsidRPr="00941946">
        <w:rPr>
          <w:rFonts w:ascii="Times New Roman" w:hAnsi="Times New Roman" w:cs="Times New Roman"/>
          <w:sz w:val="24"/>
          <w:szCs w:val="24"/>
          <w:lang w:val="en-GB"/>
        </w:rPr>
        <w:t xml:space="preserve">efficient from the perspective of education/methods-materials, facilities </w:t>
      </w:r>
      <w:proofErr w:type="spellStart"/>
      <w:r w:rsidR="00E03458" w:rsidRPr="00941946">
        <w:rPr>
          <w:rFonts w:ascii="Times New Roman" w:hAnsi="Times New Roman" w:cs="Times New Roman"/>
          <w:sz w:val="24"/>
          <w:szCs w:val="24"/>
          <w:lang w:val="en-GB"/>
        </w:rPr>
        <w:t>etc</w:t>
      </w:r>
      <w:proofErr w:type="spellEnd"/>
      <w:r w:rsidR="00E03458" w:rsidRPr="00941946">
        <w:rPr>
          <w:rFonts w:ascii="Times New Roman" w:hAnsi="Times New Roman" w:cs="Times New Roman"/>
          <w:sz w:val="24"/>
          <w:szCs w:val="24"/>
          <w:lang w:val="en-GB"/>
        </w:rPr>
        <w:t xml:space="preserve">? </w:t>
      </w:r>
    </w:p>
    <w:p w:rsidR="005F7E1F" w:rsidRPr="00941946" w:rsidRDefault="00A06216" w:rsidP="00941946">
      <w:pPr>
        <w:numPr>
          <w:ilvl w:val="0"/>
          <w:numId w:val="17"/>
        </w:numPr>
        <w:tabs>
          <w:tab w:val="clear" w:pos="720"/>
          <w:tab w:val="num" w:pos="851"/>
        </w:tabs>
        <w:spacing w:before="60" w:after="60" w:line="480" w:lineRule="auto"/>
        <w:ind w:left="851" w:firstLine="567"/>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Can you explain why you</w:t>
      </w:r>
      <w:r w:rsidR="00E03458" w:rsidRPr="00941946">
        <w:rPr>
          <w:rFonts w:ascii="Times New Roman" w:hAnsi="Times New Roman" w:cs="Times New Roman"/>
          <w:sz w:val="24"/>
          <w:szCs w:val="24"/>
          <w:lang w:val="en-GB"/>
        </w:rPr>
        <w:t xml:space="preserve"> think the training courses you have taken were not efficient?</w:t>
      </w:r>
    </w:p>
    <w:p w:rsidR="005F7E1F" w:rsidRPr="00941946" w:rsidRDefault="00E03458" w:rsidP="00941946">
      <w:pPr>
        <w:numPr>
          <w:ilvl w:val="0"/>
          <w:numId w:val="17"/>
        </w:numPr>
        <w:tabs>
          <w:tab w:val="clear" w:pos="720"/>
          <w:tab w:val="num" w:pos="851"/>
        </w:tabs>
        <w:spacing w:before="60" w:after="60" w:line="480" w:lineRule="auto"/>
        <w:ind w:left="851" w:firstLine="567"/>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Do you think the previous/current training courses on combating terrorism and extremism offered in the Police Force you work for are sufficient?</w:t>
      </w:r>
    </w:p>
    <w:p w:rsidR="005F7E1F" w:rsidRPr="00941946" w:rsidRDefault="00E03458" w:rsidP="00941946">
      <w:pPr>
        <w:numPr>
          <w:ilvl w:val="0"/>
          <w:numId w:val="17"/>
        </w:numPr>
        <w:tabs>
          <w:tab w:val="clear" w:pos="720"/>
          <w:tab w:val="num" w:pos="851"/>
        </w:tabs>
        <w:spacing w:before="60" w:after="60" w:line="480" w:lineRule="auto"/>
        <w:ind w:left="851" w:firstLine="567"/>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Can you explain why you think these courses are not sufficient?</w:t>
      </w:r>
    </w:p>
    <w:p w:rsidR="005F7E1F" w:rsidRPr="00941946" w:rsidRDefault="00E03458" w:rsidP="00941946">
      <w:pPr>
        <w:numPr>
          <w:ilvl w:val="0"/>
          <w:numId w:val="17"/>
        </w:numPr>
        <w:tabs>
          <w:tab w:val="clear" w:pos="720"/>
          <w:tab w:val="num" w:pos="851"/>
        </w:tabs>
        <w:spacing w:before="60" w:after="60" w:line="480" w:lineRule="auto"/>
        <w:ind w:left="851" w:firstLine="567"/>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What else can be done to improve basic/in-service police training in order to be more effective in combating terrorism and extremism? </w:t>
      </w:r>
    </w:p>
    <w:p w:rsidR="00A0269F" w:rsidRPr="00941946" w:rsidRDefault="002E6503" w:rsidP="00941946">
      <w:pPr>
        <w:spacing w:before="60" w:after="60" w:line="480" w:lineRule="auto"/>
        <w:ind w:firstLine="720"/>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The </w:t>
      </w:r>
      <w:r w:rsidR="009A50C1" w:rsidRPr="00941946">
        <w:rPr>
          <w:rFonts w:ascii="Times New Roman" w:hAnsi="Times New Roman" w:cs="Times New Roman"/>
          <w:bCs/>
          <w:sz w:val="24"/>
          <w:szCs w:val="24"/>
          <w:lang w:val="en-GB"/>
        </w:rPr>
        <w:t xml:space="preserve">data obtained from the </w:t>
      </w:r>
      <w:r w:rsidRPr="00941946">
        <w:rPr>
          <w:rFonts w:ascii="Times New Roman" w:hAnsi="Times New Roman" w:cs="Times New Roman"/>
          <w:bCs/>
          <w:sz w:val="24"/>
          <w:szCs w:val="24"/>
          <w:lang w:val="en-GB"/>
        </w:rPr>
        <w:t xml:space="preserve">findings of the interviews were categorised into three: </w:t>
      </w:r>
      <w:r w:rsidR="00E03458" w:rsidRPr="00941946">
        <w:rPr>
          <w:rFonts w:ascii="Times New Roman" w:hAnsi="Times New Roman" w:cs="Times New Roman"/>
          <w:bCs/>
          <w:sz w:val="24"/>
          <w:szCs w:val="24"/>
          <w:lang w:val="en-GB"/>
        </w:rPr>
        <w:t>The Necessity of Training in Combating Terrorism and Extremism</w:t>
      </w:r>
      <w:r w:rsidRPr="00941946">
        <w:rPr>
          <w:rFonts w:ascii="Times New Roman" w:hAnsi="Times New Roman" w:cs="Times New Roman"/>
          <w:bCs/>
          <w:sz w:val="24"/>
          <w:szCs w:val="24"/>
          <w:lang w:val="en-GB"/>
        </w:rPr>
        <w:t xml:space="preserve">, </w:t>
      </w:r>
      <w:r w:rsidR="00E03458" w:rsidRPr="00941946">
        <w:rPr>
          <w:rFonts w:ascii="Times New Roman" w:hAnsi="Times New Roman" w:cs="Times New Roman"/>
          <w:bCs/>
          <w:sz w:val="24"/>
          <w:szCs w:val="24"/>
          <w:lang w:val="en-GB"/>
        </w:rPr>
        <w:t xml:space="preserve">Experience in Training Courses </w:t>
      </w:r>
      <w:r w:rsidR="0060791E" w:rsidRPr="00941946">
        <w:rPr>
          <w:rFonts w:ascii="Times New Roman" w:hAnsi="Times New Roman" w:cs="Times New Roman"/>
          <w:bCs/>
          <w:sz w:val="24"/>
          <w:szCs w:val="24"/>
          <w:lang w:val="en-GB"/>
        </w:rPr>
        <w:t>provided</w:t>
      </w:r>
      <w:r w:rsidR="00E03458" w:rsidRPr="00941946">
        <w:rPr>
          <w:rFonts w:ascii="Times New Roman" w:hAnsi="Times New Roman" w:cs="Times New Roman"/>
          <w:bCs/>
          <w:sz w:val="24"/>
          <w:szCs w:val="24"/>
          <w:lang w:val="en-GB"/>
        </w:rPr>
        <w:t xml:space="preserve"> in relation to Combating Terrorism and Extremism</w:t>
      </w:r>
      <w:r w:rsidRPr="00941946">
        <w:rPr>
          <w:rFonts w:ascii="Times New Roman" w:hAnsi="Times New Roman" w:cs="Times New Roman"/>
          <w:bCs/>
          <w:sz w:val="24"/>
          <w:szCs w:val="24"/>
          <w:lang w:val="en-GB"/>
        </w:rPr>
        <w:t xml:space="preserve">, and </w:t>
      </w:r>
      <w:r w:rsidR="00E03458" w:rsidRPr="00941946">
        <w:rPr>
          <w:rFonts w:ascii="Times New Roman" w:hAnsi="Times New Roman" w:cs="Times New Roman"/>
          <w:bCs/>
          <w:sz w:val="24"/>
          <w:szCs w:val="24"/>
          <w:lang w:val="en-GB"/>
        </w:rPr>
        <w:t>Solution Recomm</w:t>
      </w:r>
      <w:r w:rsidRPr="00941946">
        <w:rPr>
          <w:rFonts w:ascii="Times New Roman" w:hAnsi="Times New Roman" w:cs="Times New Roman"/>
          <w:bCs/>
          <w:sz w:val="24"/>
          <w:szCs w:val="24"/>
          <w:lang w:val="en-GB"/>
        </w:rPr>
        <w:t>endations made by the Personnel.</w:t>
      </w:r>
    </w:p>
    <w:p w:rsidR="001C1F7F" w:rsidRDefault="001C1F7F" w:rsidP="00941946">
      <w:pPr>
        <w:spacing w:before="60" w:after="60" w:line="480" w:lineRule="auto"/>
        <w:ind w:firstLine="360"/>
        <w:jc w:val="both"/>
        <w:rPr>
          <w:rFonts w:ascii="Times New Roman" w:hAnsi="Times New Roman" w:cs="Times New Roman"/>
          <w:bCs/>
          <w:sz w:val="24"/>
          <w:szCs w:val="24"/>
          <w:lang w:val="en-GB"/>
        </w:rPr>
      </w:pPr>
    </w:p>
    <w:p w:rsidR="00C8079C" w:rsidRPr="00941946" w:rsidRDefault="00C8079C" w:rsidP="00941946">
      <w:pPr>
        <w:spacing w:before="60" w:after="60" w:line="480" w:lineRule="auto"/>
        <w:ind w:firstLine="360"/>
        <w:jc w:val="both"/>
        <w:rPr>
          <w:rFonts w:ascii="Times New Roman" w:hAnsi="Times New Roman" w:cs="Times New Roman"/>
          <w:bCs/>
          <w:sz w:val="24"/>
          <w:szCs w:val="24"/>
          <w:lang w:val="en-GB"/>
        </w:rPr>
      </w:pPr>
    </w:p>
    <w:p w:rsidR="005F7E1F" w:rsidRPr="00941946" w:rsidRDefault="00E03458" w:rsidP="00941946">
      <w:pPr>
        <w:spacing w:before="60" w:after="60" w:line="480" w:lineRule="auto"/>
        <w:rPr>
          <w:rFonts w:ascii="Times New Roman" w:hAnsi="Times New Roman" w:cs="Times New Roman"/>
          <w:b/>
          <w:bCs/>
          <w:sz w:val="24"/>
          <w:szCs w:val="24"/>
          <w:lang w:val="en-GB"/>
        </w:rPr>
      </w:pPr>
      <w:r w:rsidRPr="00941946">
        <w:rPr>
          <w:rFonts w:ascii="Times New Roman" w:hAnsi="Times New Roman" w:cs="Times New Roman"/>
          <w:b/>
          <w:bCs/>
          <w:sz w:val="24"/>
          <w:szCs w:val="24"/>
          <w:lang w:val="en-GB"/>
        </w:rPr>
        <w:lastRenderedPageBreak/>
        <w:t>The Necessity of Training in Combating Terrorism and Extremism</w:t>
      </w:r>
    </w:p>
    <w:p w:rsidR="009413C3" w:rsidRPr="00941946" w:rsidRDefault="009413C3"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All of the respondents stated that the training on the relevant subject is necessary and that </w:t>
      </w:r>
      <w:r w:rsidR="001C1F7F" w:rsidRPr="00941946">
        <w:rPr>
          <w:rFonts w:ascii="Times New Roman" w:hAnsi="Times New Roman" w:cs="Times New Roman"/>
          <w:sz w:val="24"/>
          <w:szCs w:val="24"/>
          <w:lang w:val="en-GB"/>
        </w:rPr>
        <w:t xml:space="preserve">in-service training </w:t>
      </w:r>
      <w:r w:rsidRPr="00941946">
        <w:rPr>
          <w:rFonts w:ascii="Times New Roman" w:hAnsi="Times New Roman" w:cs="Times New Roman"/>
          <w:sz w:val="24"/>
          <w:szCs w:val="24"/>
          <w:lang w:val="en-GB"/>
        </w:rPr>
        <w:t>enhances the efficiency in the</w:t>
      </w:r>
      <w:r w:rsidR="001C1F7F" w:rsidRPr="00941946">
        <w:rPr>
          <w:rFonts w:ascii="Times New Roman" w:hAnsi="Times New Roman" w:cs="Times New Roman"/>
          <w:sz w:val="24"/>
          <w:szCs w:val="24"/>
          <w:lang w:val="en-GB"/>
        </w:rPr>
        <w:t xml:space="preserve"> field and ensures that police </w:t>
      </w:r>
      <w:r w:rsidRPr="00941946">
        <w:rPr>
          <w:rFonts w:ascii="Times New Roman" w:hAnsi="Times New Roman" w:cs="Times New Roman"/>
          <w:sz w:val="24"/>
          <w:szCs w:val="24"/>
          <w:lang w:val="en-GB"/>
        </w:rPr>
        <w:t>officers have a comprehensive knowledge of the subject,</w:t>
      </w:r>
      <w:r w:rsidR="001C1F7F" w:rsidRPr="00941946">
        <w:rPr>
          <w:rFonts w:ascii="Times New Roman" w:hAnsi="Times New Roman" w:cs="Times New Roman"/>
          <w:sz w:val="24"/>
          <w:szCs w:val="24"/>
          <w:lang w:val="en-GB"/>
        </w:rPr>
        <w:t xml:space="preserve"> </w:t>
      </w:r>
      <w:r w:rsidRPr="00941946">
        <w:rPr>
          <w:rFonts w:ascii="Times New Roman" w:hAnsi="Times New Roman" w:cs="Times New Roman"/>
          <w:sz w:val="24"/>
          <w:szCs w:val="24"/>
          <w:lang w:val="en-GB"/>
        </w:rPr>
        <w:t>ensures police officers ar</w:t>
      </w:r>
      <w:r w:rsidR="001C1F7F" w:rsidRPr="00941946">
        <w:rPr>
          <w:rFonts w:ascii="Times New Roman" w:hAnsi="Times New Roman" w:cs="Times New Roman"/>
          <w:sz w:val="24"/>
          <w:szCs w:val="24"/>
          <w:lang w:val="en-GB"/>
        </w:rPr>
        <w:t xml:space="preserve">e more competent in preventive </w:t>
      </w:r>
      <w:r w:rsidRPr="00941946">
        <w:rPr>
          <w:rFonts w:ascii="Times New Roman" w:hAnsi="Times New Roman" w:cs="Times New Roman"/>
          <w:sz w:val="24"/>
          <w:szCs w:val="24"/>
          <w:lang w:val="en-GB"/>
        </w:rPr>
        <w:t>activities,</w:t>
      </w:r>
      <w:r w:rsidR="001C1F7F" w:rsidRPr="00941946">
        <w:rPr>
          <w:rFonts w:ascii="Times New Roman" w:hAnsi="Times New Roman" w:cs="Times New Roman"/>
          <w:sz w:val="24"/>
          <w:szCs w:val="24"/>
          <w:lang w:val="en-GB"/>
        </w:rPr>
        <w:t xml:space="preserve"> </w:t>
      </w:r>
      <w:r w:rsidRPr="00941946">
        <w:rPr>
          <w:rFonts w:ascii="Times New Roman" w:hAnsi="Times New Roman" w:cs="Times New Roman"/>
          <w:sz w:val="24"/>
          <w:szCs w:val="24"/>
          <w:lang w:val="en-GB"/>
        </w:rPr>
        <w:t>ensures that the duties are carried out within a legal frame and are correct,</w:t>
      </w:r>
      <w:r w:rsidR="00D15130" w:rsidRPr="00941946">
        <w:rPr>
          <w:rFonts w:ascii="Times New Roman" w:hAnsi="Times New Roman" w:cs="Times New Roman"/>
          <w:sz w:val="24"/>
          <w:szCs w:val="24"/>
          <w:lang w:val="en-GB"/>
        </w:rPr>
        <w:t xml:space="preserve"> </w:t>
      </w:r>
      <w:r w:rsidRPr="00941946">
        <w:rPr>
          <w:rFonts w:ascii="Times New Roman" w:hAnsi="Times New Roman" w:cs="Times New Roman"/>
          <w:sz w:val="24"/>
          <w:szCs w:val="24"/>
          <w:lang w:val="en-GB"/>
        </w:rPr>
        <w:t xml:space="preserve">ensures that police officers </w:t>
      </w:r>
      <w:r w:rsidR="00D15130" w:rsidRPr="00941946">
        <w:rPr>
          <w:rFonts w:ascii="Times New Roman" w:hAnsi="Times New Roman" w:cs="Times New Roman"/>
          <w:sz w:val="24"/>
          <w:szCs w:val="24"/>
          <w:lang w:val="en-GB"/>
        </w:rPr>
        <w:t xml:space="preserve">have a better understanding of </w:t>
      </w:r>
      <w:r w:rsidRPr="00941946">
        <w:rPr>
          <w:rFonts w:ascii="Times New Roman" w:hAnsi="Times New Roman" w:cs="Times New Roman"/>
          <w:sz w:val="24"/>
          <w:szCs w:val="24"/>
          <w:lang w:val="en-GB"/>
        </w:rPr>
        <w:t>the changing/developin</w:t>
      </w:r>
      <w:r w:rsidR="001C1F7F" w:rsidRPr="00941946">
        <w:rPr>
          <w:rFonts w:ascii="Times New Roman" w:hAnsi="Times New Roman" w:cs="Times New Roman"/>
          <w:sz w:val="24"/>
          <w:szCs w:val="24"/>
          <w:lang w:val="en-GB"/>
        </w:rPr>
        <w:t xml:space="preserve">g world, technology, terrorist </w:t>
      </w:r>
      <w:r w:rsidRPr="00941946">
        <w:rPr>
          <w:rFonts w:ascii="Times New Roman" w:hAnsi="Times New Roman" w:cs="Times New Roman"/>
          <w:sz w:val="24"/>
          <w:szCs w:val="24"/>
          <w:lang w:val="en-GB"/>
        </w:rPr>
        <w:t>organisations and their activities as well as their visions,</w:t>
      </w:r>
      <w:r w:rsidR="00D15130" w:rsidRPr="00941946">
        <w:rPr>
          <w:rFonts w:ascii="Times New Roman" w:hAnsi="Times New Roman" w:cs="Times New Roman"/>
          <w:sz w:val="24"/>
          <w:szCs w:val="24"/>
          <w:lang w:val="en-GB"/>
        </w:rPr>
        <w:t xml:space="preserve"> </w:t>
      </w:r>
      <w:r w:rsidRPr="00941946">
        <w:rPr>
          <w:rFonts w:ascii="Times New Roman" w:hAnsi="Times New Roman" w:cs="Times New Roman"/>
          <w:sz w:val="24"/>
          <w:szCs w:val="24"/>
          <w:lang w:val="en-GB"/>
        </w:rPr>
        <w:t>ensures that police officers understand the importance of</w:t>
      </w:r>
      <w:r w:rsidR="00D15130" w:rsidRPr="00941946">
        <w:rPr>
          <w:rFonts w:ascii="Times New Roman" w:hAnsi="Times New Roman" w:cs="Times New Roman"/>
          <w:sz w:val="24"/>
          <w:szCs w:val="24"/>
          <w:lang w:val="en-GB"/>
        </w:rPr>
        <w:t xml:space="preserve"> </w:t>
      </w:r>
      <w:r w:rsidRPr="00941946">
        <w:rPr>
          <w:rFonts w:ascii="Times New Roman" w:hAnsi="Times New Roman" w:cs="Times New Roman"/>
          <w:sz w:val="24"/>
          <w:szCs w:val="24"/>
          <w:lang w:val="en-GB"/>
        </w:rPr>
        <w:t>the island of Cyprus for the orga</w:t>
      </w:r>
      <w:r w:rsidR="001C1F7F" w:rsidRPr="00941946">
        <w:rPr>
          <w:rFonts w:ascii="Times New Roman" w:hAnsi="Times New Roman" w:cs="Times New Roman"/>
          <w:sz w:val="24"/>
          <w:szCs w:val="24"/>
          <w:lang w:val="en-GB"/>
        </w:rPr>
        <w:t xml:space="preserve">nisations due to its strategic </w:t>
      </w:r>
      <w:r w:rsidRPr="00941946">
        <w:rPr>
          <w:rFonts w:ascii="Times New Roman" w:hAnsi="Times New Roman" w:cs="Times New Roman"/>
          <w:sz w:val="24"/>
          <w:szCs w:val="24"/>
          <w:lang w:val="en-GB"/>
        </w:rPr>
        <w:t xml:space="preserve">location, </w:t>
      </w:r>
      <w:r w:rsidR="00E03458" w:rsidRPr="00941946">
        <w:rPr>
          <w:rFonts w:ascii="Times New Roman" w:hAnsi="Times New Roman" w:cs="Times New Roman"/>
          <w:sz w:val="24"/>
          <w:szCs w:val="24"/>
          <w:lang w:val="en-GB"/>
        </w:rPr>
        <w:t xml:space="preserve">ensures police officers understand for whom and for what purpose </w:t>
      </w:r>
      <w:r w:rsidR="00D15130" w:rsidRPr="00941946">
        <w:rPr>
          <w:rFonts w:ascii="Times New Roman" w:hAnsi="Times New Roman" w:cs="Times New Roman"/>
          <w:sz w:val="24"/>
          <w:szCs w:val="24"/>
          <w:lang w:val="en-GB"/>
        </w:rPr>
        <w:t xml:space="preserve">the organisations serve in TRNC, </w:t>
      </w:r>
      <w:r w:rsidR="00E03458" w:rsidRPr="00941946">
        <w:rPr>
          <w:rFonts w:ascii="Times New Roman" w:hAnsi="Times New Roman" w:cs="Times New Roman"/>
          <w:sz w:val="24"/>
          <w:szCs w:val="24"/>
          <w:lang w:val="en-GB"/>
        </w:rPr>
        <w:t>provides police officers with foresight in such cases encountered, ensures that the time is efficiently used because police officers learn ho</w:t>
      </w:r>
      <w:r w:rsidR="00A27BEB" w:rsidRPr="00941946">
        <w:rPr>
          <w:rFonts w:ascii="Times New Roman" w:hAnsi="Times New Roman" w:cs="Times New Roman"/>
          <w:sz w:val="24"/>
          <w:szCs w:val="24"/>
          <w:lang w:val="en-GB"/>
        </w:rPr>
        <w:t xml:space="preserve">w to respond to different cases and </w:t>
      </w:r>
      <w:r w:rsidR="00D15130" w:rsidRPr="00941946">
        <w:rPr>
          <w:rFonts w:ascii="Times New Roman" w:hAnsi="Times New Roman" w:cs="Times New Roman"/>
          <w:sz w:val="24"/>
          <w:szCs w:val="24"/>
          <w:lang w:val="en-GB"/>
        </w:rPr>
        <w:t>ensures that police officers comprehend the subject is risky in terms of its results.</w:t>
      </w:r>
      <w:r w:rsidR="00D15130" w:rsidRPr="00941946">
        <w:rPr>
          <w:rFonts w:ascii="Times New Roman" w:hAnsi="Times New Roman" w:cs="Times New Roman"/>
          <w:sz w:val="24"/>
          <w:szCs w:val="24"/>
          <w:lang w:val="en-GB"/>
        </w:rPr>
        <w:tab/>
      </w:r>
    </w:p>
    <w:p w:rsidR="005F7E1F" w:rsidRPr="00941946" w:rsidRDefault="00E03458" w:rsidP="00941946">
      <w:pPr>
        <w:spacing w:before="60" w:after="60" w:line="480" w:lineRule="auto"/>
        <w:rPr>
          <w:rFonts w:ascii="Times New Roman" w:hAnsi="Times New Roman" w:cs="Times New Roman"/>
          <w:b/>
          <w:bCs/>
          <w:sz w:val="24"/>
          <w:szCs w:val="24"/>
          <w:lang w:val="en-GB"/>
        </w:rPr>
      </w:pPr>
      <w:r w:rsidRPr="00941946">
        <w:rPr>
          <w:rFonts w:ascii="Times New Roman" w:hAnsi="Times New Roman" w:cs="Times New Roman"/>
          <w:b/>
          <w:bCs/>
          <w:sz w:val="24"/>
          <w:szCs w:val="24"/>
          <w:lang w:val="en-GB"/>
        </w:rPr>
        <w:t xml:space="preserve">Experience in Training Courses </w:t>
      </w:r>
      <w:r w:rsidR="0060791E" w:rsidRPr="00941946">
        <w:rPr>
          <w:rFonts w:ascii="Times New Roman" w:hAnsi="Times New Roman" w:cs="Times New Roman"/>
          <w:b/>
          <w:bCs/>
          <w:sz w:val="24"/>
          <w:szCs w:val="24"/>
          <w:lang w:val="en-GB"/>
        </w:rPr>
        <w:t>provided</w:t>
      </w:r>
      <w:r w:rsidRPr="00941946">
        <w:rPr>
          <w:rFonts w:ascii="Times New Roman" w:hAnsi="Times New Roman" w:cs="Times New Roman"/>
          <w:b/>
          <w:bCs/>
          <w:sz w:val="24"/>
          <w:szCs w:val="24"/>
          <w:lang w:val="en-GB"/>
        </w:rPr>
        <w:t xml:space="preserve"> in relation to Combating Terrorism and Extremism</w:t>
      </w:r>
    </w:p>
    <w:p w:rsidR="00605DEB" w:rsidRPr="00941946" w:rsidRDefault="007F413F"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37 of the respondents indicated that they had taken training courses on the fight against terrorism and extremism. However, the other 11 respondent</w:t>
      </w:r>
      <w:r w:rsidR="00E34A15" w:rsidRPr="00941946">
        <w:rPr>
          <w:rFonts w:ascii="Times New Roman" w:hAnsi="Times New Roman" w:cs="Times New Roman"/>
          <w:sz w:val="24"/>
          <w:szCs w:val="24"/>
          <w:lang w:val="en-GB"/>
        </w:rPr>
        <w:t>s did not have the opportunity t</w:t>
      </w:r>
      <w:r w:rsidRPr="00941946">
        <w:rPr>
          <w:rFonts w:ascii="Times New Roman" w:hAnsi="Times New Roman" w:cs="Times New Roman"/>
          <w:sz w:val="24"/>
          <w:szCs w:val="24"/>
          <w:lang w:val="en-GB"/>
        </w:rPr>
        <w:t>o take courses on the related subjec</w:t>
      </w:r>
      <w:r w:rsidR="00915F36" w:rsidRPr="00941946">
        <w:rPr>
          <w:rFonts w:ascii="Times New Roman" w:hAnsi="Times New Roman" w:cs="Times New Roman"/>
          <w:sz w:val="24"/>
          <w:szCs w:val="24"/>
          <w:lang w:val="en-GB"/>
        </w:rPr>
        <w:t>t as they had recently been transferred to the relevant Department.</w:t>
      </w:r>
    </w:p>
    <w:p w:rsidR="00605DEB" w:rsidRPr="00941946" w:rsidRDefault="00915F36"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The training courses taken by the respondents were </w:t>
      </w:r>
      <w:r w:rsidR="00E34A15" w:rsidRPr="00941946">
        <w:rPr>
          <w:rFonts w:ascii="Times New Roman" w:hAnsi="Times New Roman" w:cs="Times New Roman"/>
          <w:sz w:val="24"/>
          <w:szCs w:val="24"/>
          <w:lang w:val="en-GB"/>
        </w:rPr>
        <w:t>on the following subjects</w:t>
      </w:r>
      <w:r w:rsidRPr="00941946">
        <w:rPr>
          <w:rFonts w:ascii="Times New Roman" w:hAnsi="Times New Roman" w:cs="Times New Roman"/>
          <w:sz w:val="24"/>
          <w:szCs w:val="24"/>
          <w:lang w:val="en-GB"/>
        </w:rPr>
        <w:t xml:space="preserve">: </w:t>
      </w:r>
      <w:r w:rsidR="00013412" w:rsidRPr="00941946">
        <w:rPr>
          <w:rFonts w:ascii="Times New Roman" w:hAnsi="Times New Roman" w:cs="Times New Roman"/>
          <w:sz w:val="24"/>
          <w:szCs w:val="24"/>
          <w:lang w:val="en-GB"/>
        </w:rPr>
        <w:t>Counter- t</w:t>
      </w:r>
      <w:r w:rsidRPr="00941946">
        <w:rPr>
          <w:rFonts w:ascii="Times New Roman" w:hAnsi="Times New Roman" w:cs="Times New Roman"/>
          <w:sz w:val="24"/>
          <w:szCs w:val="24"/>
          <w:lang w:val="en-GB"/>
        </w:rPr>
        <w:t>errorism, Terrorist Organisations that Exploit Religion, Intelligence, Police Defence Tactics, Basic Police Training, Patrolling, Aggravated Fraud, Crime Analysis Statistics</w:t>
      </w:r>
      <w:r w:rsidR="0060791E" w:rsidRPr="00941946">
        <w:rPr>
          <w:rFonts w:ascii="Times New Roman" w:hAnsi="Times New Roman" w:cs="Times New Roman"/>
          <w:sz w:val="24"/>
          <w:szCs w:val="24"/>
          <w:lang w:val="en-GB"/>
        </w:rPr>
        <w:t>, Organis</w:t>
      </w:r>
      <w:r w:rsidRPr="00941946">
        <w:rPr>
          <w:rFonts w:ascii="Times New Roman" w:hAnsi="Times New Roman" w:cs="Times New Roman"/>
          <w:sz w:val="24"/>
          <w:szCs w:val="24"/>
          <w:lang w:val="en-GB"/>
        </w:rPr>
        <w:t>ed Crime Organisations, Police Photography,</w:t>
      </w:r>
      <w:r w:rsidR="00E34A15" w:rsidRPr="00941946">
        <w:rPr>
          <w:rFonts w:ascii="Times New Roman" w:eastAsia="+mn-ea" w:hAnsi="Times New Roman" w:cs="Times New Roman"/>
          <w:color w:val="000000"/>
          <w:kern w:val="24"/>
          <w:sz w:val="24"/>
          <w:szCs w:val="24"/>
          <w:lang w:val="en-GB" w:eastAsia="tr-TR"/>
        </w:rPr>
        <w:t xml:space="preserve"> </w:t>
      </w:r>
      <w:r w:rsidR="00E34A15" w:rsidRPr="00941946">
        <w:rPr>
          <w:rFonts w:ascii="Times New Roman" w:hAnsi="Times New Roman" w:cs="Times New Roman"/>
          <w:sz w:val="24"/>
          <w:szCs w:val="24"/>
          <w:lang w:val="en-GB"/>
        </w:rPr>
        <w:t xml:space="preserve">Counter-Intelligence, Human Information Sources, Police Pursuits and Surveillance, the Fight Against Illegal Migrant Smuggling, Questioning Tactics, Subversive Activities, Organised Intelligence, Analysis of Terrorist Organisations, Combating </w:t>
      </w:r>
      <w:r w:rsidR="00E34A15" w:rsidRPr="00941946">
        <w:rPr>
          <w:rFonts w:ascii="Times New Roman" w:hAnsi="Times New Roman" w:cs="Times New Roman"/>
          <w:sz w:val="24"/>
          <w:szCs w:val="24"/>
          <w:lang w:val="en-GB"/>
        </w:rPr>
        <w:lastRenderedPageBreak/>
        <w:t xml:space="preserve">the </w:t>
      </w:r>
      <w:proofErr w:type="spellStart"/>
      <w:r w:rsidR="00E34A15" w:rsidRPr="00941946">
        <w:rPr>
          <w:rFonts w:ascii="Times New Roman" w:hAnsi="Times New Roman" w:cs="Times New Roman"/>
          <w:sz w:val="24"/>
          <w:szCs w:val="24"/>
          <w:lang w:val="en-GB"/>
        </w:rPr>
        <w:t>Fethullah</w:t>
      </w:r>
      <w:proofErr w:type="spellEnd"/>
      <w:r w:rsidR="00E34A15" w:rsidRPr="00941946">
        <w:rPr>
          <w:rFonts w:ascii="Times New Roman" w:hAnsi="Times New Roman" w:cs="Times New Roman"/>
          <w:sz w:val="24"/>
          <w:szCs w:val="24"/>
          <w:lang w:val="en-GB"/>
        </w:rPr>
        <w:t xml:space="preserve"> Terrorist Organisation (FETÖ)/Parallel State Organisation, Operational and Organisational Structure of </w:t>
      </w:r>
      <w:r w:rsidR="00E34A15" w:rsidRPr="00941946">
        <w:rPr>
          <w:rFonts w:ascii="Times New Roman" w:hAnsi="Times New Roman" w:cs="Times New Roman"/>
          <w:sz w:val="24"/>
          <w:szCs w:val="24"/>
          <w:lang w:val="en-GB"/>
        </w:rPr>
        <w:tab/>
        <w:t xml:space="preserve">Terrorist Organisations, Communal riots, Crisis Management. </w:t>
      </w:r>
    </w:p>
    <w:p w:rsidR="00737471" w:rsidRPr="00941946" w:rsidRDefault="00737471"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Those police officers who thought that the training courses they had taken were not efficient and sufficient indicated so because there were not enough experienced and expert trainers, the training courses were not efficient due to the lack of infrastructure needed for technical follow-up, the trainers had not taken the training for trainers course, the materials used during the training courses were not enough, the training courses were only theory-based and the duration of them was not enough, the subjects of the courses were neither innovative nor comprehensive, the courses were not offered to all personnel in the police force, the number of the training courses offered nationwide were not enough,</w:t>
      </w:r>
      <w:r w:rsidR="00FF7602" w:rsidRPr="00941946">
        <w:rPr>
          <w:rFonts w:ascii="Times New Roman" w:hAnsi="Times New Roman" w:cs="Times New Roman"/>
          <w:sz w:val="24"/>
          <w:szCs w:val="24"/>
          <w:lang w:val="en-GB"/>
        </w:rPr>
        <w:t xml:space="preserve"> t</w:t>
      </w:r>
      <w:r w:rsidRPr="00941946">
        <w:rPr>
          <w:rFonts w:ascii="Times New Roman" w:hAnsi="Times New Roman" w:cs="Times New Roman"/>
          <w:sz w:val="24"/>
          <w:szCs w:val="24"/>
          <w:lang w:val="en-GB"/>
        </w:rPr>
        <w:t>he trainer</w:t>
      </w:r>
      <w:r w:rsidR="00FF7602" w:rsidRPr="00941946">
        <w:rPr>
          <w:rFonts w:ascii="Times New Roman" w:hAnsi="Times New Roman" w:cs="Times New Roman"/>
          <w:sz w:val="24"/>
          <w:szCs w:val="24"/>
          <w:lang w:val="en-GB"/>
        </w:rPr>
        <w:t xml:space="preserve">s did not have enough academic </w:t>
      </w:r>
      <w:r w:rsidRPr="00941946">
        <w:rPr>
          <w:rFonts w:ascii="Times New Roman" w:hAnsi="Times New Roman" w:cs="Times New Roman"/>
          <w:sz w:val="24"/>
          <w:szCs w:val="24"/>
          <w:lang w:val="en-GB"/>
        </w:rPr>
        <w:t>education/training and were not specialists in their fields,</w:t>
      </w:r>
      <w:r w:rsidR="00FF7602" w:rsidRPr="00941946">
        <w:rPr>
          <w:rFonts w:ascii="Times New Roman" w:hAnsi="Times New Roman" w:cs="Times New Roman"/>
          <w:sz w:val="24"/>
          <w:szCs w:val="24"/>
          <w:lang w:val="en-GB"/>
        </w:rPr>
        <w:t xml:space="preserve"> t</w:t>
      </w:r>
      <w:r w:rsidRPr="00941946">
        <w:rPr>
          <w:rFonts w:ascii="Times New Roman" w:hAnsi="Times New Roman" w:cs="Times New Roman"/>
          <w:sz w:val="24"/>
          <w:szCs w:val="24"/>
          <w:lang w:val="en-GB"/>
        </w:rPr>
        <w:t>he courses were not up-to</w:t>
      </w:r>
      <w:r w:rsidR="00FF7602" w:rsidRPr="00941946">
        <w:rPr>
          <w:rFonts w:ascii="Times New Roman" w:hAnsi="Times New Roman" w:cs="Times New Roman"/>
          <w:sz w:val="24"/>
          <w:szCs w:val="24"/>
          <w:lang w:val="en-GB"/>
        </w:rPr>
        <w:t xml:space="preserve">-date, appropriate for today’s </w:t>
      </w:r>
      <w:r w:rsidRPr="00941946">
        <w:rPr>
          <w:rFonts w:ascii="Times New Roman" w:hAnsi="Times New Roman" w:cs="Times New Roman"/>
          <w:sz w:val="24"/>
          <w:szCs w:val="24"/>
          <w:lang w:val="en-GB"/>
        </w:rPr>
        <w:t>conditions and were not provided on a continuous basis,</w:t>
      </w:r>
      <w:r w:rsidR="00FF7602" w:rsidRPr="00941946">
        <w:rPr>
          <w:rFonts w:ascii="Times New Roman" w:hAnsi="Times New Roman" w:cs="Times New Roman"/>
          <w:sz w:val="24"/>
          <w:szCs w:val="24"/>
          <w:lang w:val="en-GB"/>
        </w:rPr>
        <w:t xml:space="preserve"> there was no or not enough</w:t>
      </w:r>
      <w:r w:rsidRPr="00941946">
        <w:rPr>
          <w:rFonts w:ascii="Times New Roman" w:hAnsi="Times New Roman" w:cs="Times New Roman"/>
          <w:sz w:val="24"/>
          <w:szCs w:val="24"/>
          <w:lang w:val="en-GB"/>
        </w:rPr>
        <w:t xml:space="preserve"> applied training </w:t>
      </w:r>
      <w:r w:rsidR="00FF7602" w:rsidRPr="00941946">
        <w:rPr>
          <w:rFonts w:ascii="Times New Roman" w:hAnsi="Times New Roman" w:cs="Times New Roman"/>
          <w:sz w:val="24"/>
          <w:szCs w:val="24"/>
          <w:lang w:val="en-GB"/>
        </w:rPr>
        <w:t>and t</w:t>
      </w:r>
      <w:r w:rsidRPr="00941946">
        <w:rPr>
          <w:rFonts w:ascii="Times New Roman" w:hAnsi="Times New Roman" w:cs="Times New Roman"/>
          <w:sz w:val="24"/>
          <w:szCs w:val="24"/>
          <w:lang w:val="en-GB"/>
        </w:rPr>
        <w:t>he training courses</w:t>
      </w:r>
      <w:r w:rsidR="00FF7602" w:rsidRPr="00941946">
        <w:rPr>
          <w:rFonts w:ascii="Times New Roman" w:hAnsi="Times New Roman" w:cs="Times New Roman"/>
          <w:sz w:val="24"/>
          <w:szCs w:val="24"/>
          <w:lang w:val="en-GB"/>
        </w:rPr>
        <w:t xml:space="preserve"> were not related to the active or </w:t>
      </w:r>
      <w:r w:rsidRPr="00941946">
        <w:rPr>
          <w:rFonts w:ascii="Times New Roman" w:hAnsi="Times New Roman" w:cs="Times New Roman"/>
          <w:sz w:val="24"/>
          <w:szCs w:val="24"/>
          <w:lang w:val="en-GB"/>
        </w:rPr>
        <w:t>potential terrorist organisations in our country.</w:t>
      </w:r>
    </w:p>
    <w:p w:rsidR="00FF7602" w:rsidRPr="00941946" w:rsidRDefault="00FF7602" w:rsidP="00941946">
      <w:pPr>
        <w:spacing w:before="60" w:after="60" w:line="480" w:lineRule="auto"/>
        <w:jc w:val="both"/>
        <w:rPr>
          <w:rFonts w:ascii="Times New Roman" w:hAnsi="Times New Roman" w:cs="Times New Roman"/>
          <w:b/>
          <w:bCs/>
          <w:sz w:val="24"/>
          <w:szCs w:val="24"/>
          <w:lang w:val="en-GB"/>
        </w:rPr>
      </w:pPr>
      <w:r w:rsidRPr="00941946">
        <w:rPr>
          <w:rFonts w:ascii="Times New Roman" w:hAnsi="Times New Roman" w:cs="Times New Roman"/>
          <w:b/>
          <w:bCs/>
          <w:sz w:val="24"/>
          <w:szCs w:val="24"/>
          <w:lang w:val="en-GB"/>
        </w:rPr>
        <w:t xml:space="preserve">Solution Recommendations made by the Personnel </w:t>
      </w:r>
    </w:p>
    <w:p w:rsidR="00013412" w:rsidRPr="00941946" w:rsidRDefault="00013412"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Considering the answers given by the respondents on the question about what can be done to improve the training courses so that police officers can work effectively to fight against terrorism and extremism, it can be </w:t>
      </w:r>
      <w:r w:rsidR="002C74F8" w:rsidRPr="00941946">
        <w:rPr>
          <w:rFonts w:ascii="Times New Roman" w:hAnsi="Times New Roman" w:cs="Times New Roman"/>
          <w:sz w:val="24"/>
          <w:szCs w:val="24"/>
          <w:lang w:val="en-GB"/>
        </w:rPr>
        <w:t>concluded</w:t>
      </w:r>
      <w:r w:rsidRPr="00941946">
        <w:rPr>
          <w:rFonts w:ascii="Times New Roman" w:hAnsi="Times New Roman" w:cs="Times New Roman"/>
          <w:sz w:val="24"/>
          <w:szCs w:val="24"/>
          <w:lang w:val="en-GB"/>
        </w:rPr>
        <w:t xml:space="preserve"> that the participants </w:t>
      </w:r>
      <w:r w:rsidR="002C74F8" w:rsidRPr="00941946">
        <w:rPr>
          <w:rFonts w:ascii="Times New Roman" w:hAnsi="Times New Roman" w:cs="Times New Roman"/>
          <w:sz w:val="24"/>
          <w:szCs w:val="24"/>
          <w:lang w:val="en-GB"/>
        </w:rPr>
        <w:t xml:space="preserve">believed there is a need to improve technical infrastructure and equipment used, follow the developments in this field worldwide, ensure cooperation in educational matters with other countries which have been successful in this subject, increase the number of the training courses offered abroad, offer special education/training courses about the organisations in TRNC, provide visual and applied training, offer training courses on how to safely/securely respond </w:t>
      </w:r>
      <w:r w:rsidR="00CD4CA4" w:rsidRPr="00941946">
        <w:rPr>
          <w:rFonts w:ascii="Times New Roman" w:hAnsi="Times New Roman" w:cs="Times New Roman"/>
          <w:sz w:val="24"/>
          <w:szCs w:val="24"/>
          <w:lang w:val="en-GB"/>
        </w:rPr>
        <w:t xml:space="preserve">to the cases, provide courses </w:t>
      </w:r>
      <w:r w:rsidR="0060791E" w:rsidRPr="00941946">
        <w:rPr>
          <w:rFonts w:ascii="Times New Roman" w:hAnsi="Times New Roman" w:cs="Times New Roman"/>
          <w:sz w:val="24"/>
          <w:szCs w:val="24"/>
          <w:lang w:val="en-GB"/>
        </w:rPr>
        <w:lastRenderedPageBreak/>
        <w:t>taught</w:t>
      </w:r>
      <w:r w:rsidR="00CD4CA4" w:rsidRPr="00941946">
        <w:rPr>
          <w:rFonts w:ascii="Times New Roman" w:hAnsi="Times New Roman" w:cs="Times New Roman"/>
          <w:sz w:val="24"/>
          <w:szCs w:val="24"/>
          <w:lang w:val="en-GB"/>
        </w:rPr>
        <w:t xml:space="preserve"> by the </w:t>
      </w:r>
      <w:r w:rsidR="002C74F8" w:rsidRPr="00941946">
        <w:rPr>
          <w:rFonts w:ascii="Times New Roman" w:hAnsi="Times New Roman" w:cs="Times New Roman"/>
          <w:sz w:val="24"/>
          <w:szCs w:val="24"/>
          <w:lang w:val="en-GB"/>
        </w:rPr>
        <w:t xml:space="preserve">trainers </w:t>
      </w:r>
      <w:r w:rsidR="00CD4CA4" w:rsidRPr="00941946">
        <w:rPr>
          <w:rFonts w:ascii="Times New Roman" w:hAnsi="Times New Roman" w:cs="Times New Roman"/>
          <w:sz w:val="24"/>
          <w:szCs w:val="24"/>
          <w:lang w:val="en-GB"/>
        </w:rPr>
        <w:t xml:space="preserve">who are </w:t>
      </w:r>
      <w:r w:rsidR="002C74F8" w:rsidRPr="00941946">
        <w:rPr>
          <w:rFonts w:ascii="Times New Roman" w:hAnsi="Times New Roman" w:cs="Times New Roman"/>
          <w:sz w:val="24"/>
          <w:szCs w:val="24"/>
          <w:lang w:val="en-GB"/>
        </w:rPr>
        <w:t xml:space="preserve">experienced in their fields </w:t>
      </w:r>
      <w:r w:rsidR="00CD4CA4" w:rsidRPr="00941946">
        <w:rPr>
          <w:rFonts w:ascii="Times New Roman" w:hAnsi="Times New Roman" w:cs="Times New Roman"/>
          <w:sz w:val="24"/>
          <w:szCs w:val="24"/>
          <w:lang w:val="en-GB"/>
        </w:rPr>
        <w:t>and</w:t>
      </w:r>
      <w:r w:rsidR="002C74F8" w:rsidRPr="00941946">
        <w:rPr>
          <w:rFonts w:ascii="Times New Roman" w:hAnsi="Times New Roman" w:cs="Times New Roman"/>
          <w:sz w:val="24"/>
          <w:szCs w:val="24"/>
          <w:lang w:val="en-GB"/>
        </w:rPr>
        <w:t xml:space="preserve"> can pass on their experience/knowledge to trainees</w:t>
      </w:r>
      <w:r w:rsidR="00CD4CA4" w:rsidRPr="00941946">
        <w:rPr>
          <w:rFonts w:ascii="Times New Roman" w:hAnsi="Times New Roman" w:cs="Times New Roman"/>
          <w:sz w:val="24"/>
          <w:szCs w:val="24"/>
          <w:lang w:val="en-GB"/>
        </w:rPr>
        <w:t>, offer c</w:t>
      </w:r>
      <w:r w:rsidR="002C74F8" w:rsidRPr="00941946">
        <w:rPr>
          <w:rFonts w:ascii="Times New Roman" w:hAnsi="Times New Roman" w:cs="Times New Roman"/>
          <w:sz w:val="24"/>
          <w:szCs w:val="24"/>
          <w:lang w:val="en-GB"/>
        </w:rPr>
        <w:t xml:space="preserve">ourses on specific subjects by experts, </w:t>
      </w:r>
      <w:r w:rsidR="00CD4CA4" w:rsidRPr="00941946">
        <w:rPr>
          <w:rFonts w:ascii="Times New Roman" w:hAnsi="Times New Roman" w:cs="Times New Roman"/>
          <w:sz w:val="24"/>
          <w:szCs w:val="24"/>
          <w:lang w:val="en-GB"/>
        </w:rPr>
        <w:t>provide</w:t>
      </w:r>
      <w:r w:rsidR="002C74F8" w:rsidRPr="00941946">
        <w:rPr>
          <w:rFonts w:ascii="Times New Roman" w:hAnsi="Times New Roman" w:cs="Times New Roman"/>
          <w:sz w:val="24"/>
          <w:szCs w:val="24"/>
          <w:lang w:val="en-GB"/>
        </w:rPr>
        <w:t xml:space="preserve"> education that strengthens trainees’ analytical thinking competency,</w:t>
      </w:r>
      <w:r w:rsidR="00CD4CA4" w:rsidRPr="00941946">
        <w:rPr>
          <w:rFonts w:ascii="Times New Roman" w:hAnsi="Times New Roman" w:cs="Times New Roman"/>
          <w:sz w:val="24"/>
          <w:szCs w:val="24"/>
          <w:lang w:val="en-GB"/>
        </w:rPr>
        <w:t xml:space="preserve"> to broaden</w:t>
      </w:r>
      <w:r w:rsidR="002C74F8" w:rsidRPr="00941946">
        <w:rPr>
          <w:rFonts w:ascii="Times New Roman" w:hAnsi="Times New Roman" w:cs="Times New Roman"/>
          <w:sz w:val="24"/>
          <w:szCs w:val="24"/>
          <w:lang w:val="en-GB"/>
        </w:rPr>
        <w:t xml:space="preserve"> the scope of the courses, increas</w:t>
      </w:r>
      <w:r w:rsidR="00CD4CA4" w:rsidRPr="00941946">
        <w:rPr>
          <w:rFonts w:ascii="Times New Roman" w:hAnsi="Times New Roman" w:cs="Times New Roman"/>
          <w:sz w:val="24"/>
          <w:szCs w:val="24"/>
          <w:lang w:val="en-GB"/>
        </w:rPr>
        <w:t>e</w:t>
      </w:r>
      <w:r w:rsidR="002C74F8" w:rsidRPr="00941946">
        <w:rPr>
          <w:rFonts w:ascii="Times New Roman" w:hAnsi="Times New Roman" w:cs="Times New Roman"/>
          <w:sz w:val="24"/>
          <w:szCs w:val="24"/>
          <w:lang w:val="en-GB"/>
        </w:rPr>
        <w:t xml:space="preserve"> the number of educational o</w:t>
      </w:r>
      <w:r w:rsidR="00CD4CA4" w:rsidRPr="00941946">
        <w:rPr>
          <w:rFonts w:ascii="Times New Roman" w:hAnsi="Times New Roman" w:cs="Times New Roman"/>
          <w:sz w:val="24"/>
          <w:szCs w:val="24"/>
          <w:lang w:val="en-GB"/>
        </w:rPr>
        <w:t>pportunities, to provide</w:t>
      </w:r>
      <w:r w:rsidR="002C74F8" w:rsidRPr="00941946">
        <w:rPr>
          <w:rFonts w:ascii="Times New Roman" w:hAnsi="Times New Roman" w:cs="Times New Roman"/>
          <w:sz w:val="24"/>
          <w:szCs w:val="24"/>
          <w:lang w:val="en-GB"/>
        </w:rPr>
        <w:t xml:space="preserve"> training for all personnel and</w:t>
      </w:r>
      <w:r w:rsidR="00CD4CA4" w:rsidRPr="00941946">
        <w:rPr>
          <w:rFonts w:ascii="Times New Roman" w:hAnsi="Times New Roman" w:cs="Times New Roman"/>
          <w:sz w:val="24"/>
          <w:szCs w:val="24"/>
          <w:lang w:val="en-GB"/>
        </w:rPr>
        <w:t xml:space="preserve"> finally, to ensure the continuity of the training courses offered.</w:t>
      </w:r>
      <w:r w:rsidR="002C74F8" w:rsidRPr="00941946">
        <w:rPr>
          <w:rFonts w:ascii="Times New Roman" w:hAnsi="Times New Roman" w:cs="Times New Roman"/>
          <w:sz w:val="24"/>
          <w:szCs w:val="24"/>
          <w:lang w:val="en-GB"/>
        </w:rPr>
        <w:t xml:space="preserve"> </w:t>
      </w:r>
    </w:p>
    <w:p w:rsidR="005C6749" w:rsidRPr="00941946" w:rsidRDefault="00CD4CA4" w:rsidP="00941946">
      <w:pPr>
        <w:spacing w:before="60" w:after="60" w:line="480" w:lineRule="auto"/>
        <w:jc w:val="both"/>
        <w:rPr>
          <w:rFonts w:ascii="Times New Roman" w:hAnsi="Times New Roman" w:cs="Times New Roman"/>
          <w:b/>
          <w:sz w:val="24"/>
          <w:szCs w:val="24"/>
          <w:lang w:val="en-GB"/>
        </w:rPr>
      </w:pPr>
      <w:r w:rsidRPr="00941946">
        <w:rPr>
          <w:rFonts w:ascii="Times New Roman" w:hAnsi="Times New Roman" w:cs="Times New Roman"/>
          <w:b/>
          <w:sz w:val="24"/>
          <w:szCs w:val="24"/>
          <w:lang w:val="en-GB"/>
        </w:rPr>
        <w:t>CONCLUSION AND RECOMMENDATIONS</w:t>
      </w:r>
    </w:p>
    <w:p w:rsidR="00CD4CA4" w:rsidRPr="00941946" w:rsidRDefault="005F303A"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Terrorism and extremism are two significant phenomena that should be taken into consideration and against which significant measures should be </w:t>
      </w:r>
      <w:r w:rsidR="00A27BEB" w:rsidRPr="00941946">
        <w:rPr>
          <w:rFonts w:ascii="Times New Roman" w:hAnsi="Times New Roman" w:cs="Times New Roman"/>
          <w:sz w:val="24"/>
          <w:szCs w:val="24"/>
          <w:lang w:val="en-GB"/>
        </w:rPr>
        <w:t xml:space="preserve">taken. </w:t>
      </w:r>
      <w:r w:rsidRPr="00941946">
        <w:rPr>
          <w:rFonts w:ascii="Times New Roman" w:hAnsi="Times New Roman" w:cs="Times New Roman"/>
          <w:sz w:val="24"/>
          <w:szCs w:val="24"/>
          <w:lang w:val="en-GB"/>
        </w:rPr>
        <w:t>Therefore, i</w:t>
      </w:r>
      <w:r w:rsidR="00CD4CA4" w:rsidRPr="00941946">
        <w:rPr>
          <w:rFonts w:ascii="Times New Roman" w:hAnsi="Times New Roman" w:cs="Times New Roman"/>
          <w:sz w:val="24"/>
          <w:szCs w:val="24"/>
          <w:lang w:val="en-GB"/>
        </w:rPr>
        <w:t>n order to effectively work in the field of counter-terro</w:t>
      </w:r>
      <w:r w:rsidRPr="00941946">
        <w:rPr>
          <w:rFonts w:ascii="Times New Roman" w:hAnsi="Times New Roman" w:cs="Times New Roman"/>
          <w:sz w:val="24"/>
          <w:szCs w:val="24"/>
          <w:lang w:val="en-GB"/>
        </w:rPr>
        <w:t xml:space="preserve">rism and counter-extremism and to be always ready to work in this field in TRNC just as in other parts of the world, significant importance should be placed on the training of the TRNC Police Forces personnel. </w:t>
      </w:r>
    </w:p>
    <w:p w:rsidR="005F303A" w:rsidRPr="00941946" w:rsidRDefault="005F303A"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The courses on this matter should be offered by the experienced trainers who have an academic career and a good command of the subject and are experts in their field who can pass on their experience to trainees.</w:t>
      </w:r>
    </w:p>
    <w:p w:rsidR="00AD3403" w:rsidRPr="00941946" w:rsidRDefault="005F303A" w:rsidP="00941946">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These courses should</w:t>
      </w:r>
      <w:r w:rsidR="005C6749" w:rsidRPr="00941946">
        <w:rPr>
          <w:rFonts w:ascii="Times New Roman" w:hAnsi="Times New Roman" w:cs="Times New Roman"/>
          <w:sz w:val="24"/>
          <w:szCs w:val="24"/>
          <w:lang w:val="en-GB"/>
        </w:rPr>
        <w:t xml:space="preserve"> </w:t>
      </w:r>
      <w:r w:rsidRPr="00941946">
        <w:rPr>
          <w:rFonts w:ascii="Times New Roman" w:hAnsi="Times New Roman" w:cs="Times New Roman"/>
          <w:sz w:val="24"/>
          <w:szCs w:val="24"/>
          <w:lang w:val="en-GB"/>
        </w:rPr>
        <w:t>be appropriate for today’s conditions, accurate and sufficient and be offered on a continuous and applied basis to all the personnel in the police force</w:t>
      </w:r>
      <w:r w:rsidR="005267AD" w:rsidRPr="00941946">
        <w:rPr>
          <w:rFonts w:ascii="Times New Roman" w:hAnsi="Times New Roman" w:cs="Times New Roman"/>
          <w:sz w:val="24"/>
          <w:szCs w:val="24"/>
          <w:lang w:val="en-GB"/>
        </w:rPr>
        <w:t>. Additionally, it is deemed essential to provide training courses that strengthen analytical thinking skills of the personnel and that ensures police officers safely respond to the cases and to offer specific courses that are related to the active organisations in TRNC.</w:t>
      </w:r>
    </w:p>
    <w:p w:rsidR="00BF0BEB" w:rsidRPr="00941946" w:rsidRDefault="00E03458" w:rsidP="00C8079C">
      <w:pPr>
        <w:spacing w:before="60" w:after="60" w:line="480" w:lineRule="auto"/>
        <w:ind w:firstLine="720"/>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In addition, it is also concluded that in order to effectively combat terrorism and extremism, it is necessary to cooperate in educational fields with other police forces in different countries which have been successful in this matter and</w:t>
      </w:r>
      <w:r w:rsidR="005267AD" w:rsidRPr="00941946">
        <w:rPr>
          <w:rFonts w:ascii="Times New Roman" w:hAnsi="Times New Roman" w:cs="Times New Roman"/>
          <w:sz w:val="24"/>
          <w:szCs w:val="24"/>
          <w:lang w:val="en-GB"/>
        </w:rPr>
        <w:t xml:space="preserve"> with Hi</w:t>
      </w:r>
      <w:r w:rsidR="0060791E" w:rsidRPr="00941946">
        <w:rPr>
          <w:rFonts w:ascii="Times New Roman" w:hAnsi="Times New Roman" w:cs="Times New Roman"/>
          <w:sz w:val="24"/>
          <w:szCs w:val="24"/>
          <w:lang w:val="en-GB"/>
        </w:rPr>
        <w:t>gher Education Institutions and to organis</w:t>
      </w:r>
      <w:r w:rsidRPr="00941946">
        <w:rPr>
          <w:rFonts w:ascii="Times New Roman" w:hAnsi="Times New Roman" w:cs="Times New Roman"/>
          <w:sz w:val="24"/>
          <w:szCs w:val="24"/>
          <w:lang w:val="en-GB"/>
        </w:rPr>
        <w:t xml:space="preserve">e training so that police officers can exchange their knowledge and experience. </w:t>
      </w:r>
      <w:bookmarkStart w:id="0" w:name="_GoBack"/>
      <w:bookmarkEnd w:id="0"/>
      <w:r w:rsidR="00BF0BEB" w:rsidRPr="00941946">
        <w:rPr>
          <w:rFonts w:ascii="Times New Roman" w:hAnsi="Times New Roman" w:cs="Times New Roman"/>
          <w:sz w:val="24"/>
          <w:szCs w:val="24"/>
          <w:lang w:val="en-GB"/>
        </w:rPr>
        <w:br w:type="page"/>
      </w:r>
    </w:p>
    <w:p w:rsidR="00BE460F" w:rsidRPr="00941946" w:rsidRDefault="00FE2DC3" w:rsidP="00941946">
      <w:pPr>
        <w:spacing w:before="60" w:after="60" w:line="480" w:lineRule="auto"/>
        <w:ind w:firstLine="720"/>
        <w:jc w:val="both"/>
        <w:rPr>
          <w:rFonts w:ascii="Times New Roman" w:hAnsi="Times New Roman" w:cs="Times New Roman"/>
          <w:b/>
          <w:sz w:val="24"/>
          <w:szCs w:val="24"/>
          <w:lang w:val="en-GB"/>
        </w:rPr>
      </w:pPr>
      <w:r w:rsidRPr="00941946">
        <w:rPr>
          <w:rFonts w:ascii="Times New Roman" w:hAnsi="Times New Roman" w:cs="Times New Roman"/>
          <w:b/>
          <w:sz w:val="24"/>
          <w:szCs w:val="24"/>
          <w:lang w:val="en-GB"/>
        </w:rPr>
        <w:lastRenderedPageBreak/>
        <w:t>BIBLIOGRAPHY</w:t>
      </w:r>
    </w:p>
    <w:p w:rsidR="005277D8" w:rsidRPr="00941946" w:rsidRDefault="005277D8" w:rsidP="00941946">
      <w:pPr>
        <w:spacing w:before="60" w:after="60" w:line="480" w:lineRule="auto"/>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w:t>
      </w:r>
      <w:proofErr w:type="spellStart"/>
      <w:r w:rsidRPr="00941946">
        <w:rPr>
          <w:rFonts w:ascii="Times New Roman" w:hAnsi="Times New Roman" w:cs="Times New Roman"/>
          <w:sz w:val="24"/>
          <w:szCs w:val="24"/>
          <w:lang w:val="en-GB"/>
        </w:rPr>
        <w:t>Aşırılıkçı</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şiddeti</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önlemek</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için</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birlik</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olmalıyız</w:t>
      </w:r>
      <w:proofErr w:type="spellEnd"/>
      <w:r w:rsidRPr="00941946">
        <w:rPr>
          <w:rFonts w:ascii="Times New Roman" w:hAnsi="Times New Roman" w:cs="Times New Roman"/>
          <w:sz w:val="24"/>
          <w:szCs w:val="24"/>
          <w:lang w:val="en-GB"/>
        </w:rPr>
        <w:t>”,</w:t>
      </w:r>
      <w:r w:rsidR="0044564D" w:rsidRPr="00941946">
        <w:rPr>
          <w:rFonts w:ascii="Times New Roman" w:hAnsi="Times New Roman" w:cs="Times New Roman"/>
          <w:sz w:val="24"/>
          <w:szCs w:val="24"/>
          <w:lang w:val="en-GB"/>
        </w:rPr>
        <w:t xml:space="preserve"> [We need to unite in order to prevent violent extremism] </w:t>
      </w:r>
      <w:proofErr w:type="spellStart"/>
      <w:r w:rsidR="0044564D" w:rsidRPr="00941946">
        <w:rPr>
          <w:rFonts w:ascii="Times New Roman" w:hAnsi="Times New Roman" w:cs="Times New Roman"/>
          <w:i/>
          <w:sz w:val="24"/>
          <w:szCs w:val="24"/>
          <w:lang w:val="en-GB"/>
        </w:rPr>
        <w:t>Milliyet</w:t>
      </w:r>
      <w:proofErr w:type="spellEnd"/>
      <w:r w:rsidR="0044564D" w:rsidRPr="00941946">
        <w:rPr>
          <w:rFonts w:ascii="Times New Roman" w:hAnsi="Times New Roman" w:cs="Times New Roman"/>
          <w:i/>
          <w:sz w:val="24"/>
          <w:szCs w:val="24"/>
          <w:lang w:val="en-GB"/>
        </w:rPr>
        <w:t xml:space="preserve"> Newspaper,</w:t>
      </w:r>
      <w:r w:rsidRPr="00941946">
        <w:rPr>
          <w:rFonts w:ascii="Times New Roman" w:hAnsi="Times New Roman" w:cs="Times New Roman"/>
          <w:sz w:val="24"/>
          <w:szCs w:val="24"/>
          <w:lang w:val="en-GB"/>
        </w:rPr>
        <w:t xml:space="preserve"> http://www.milliyet.com.tr/asirilikci-siddeti-onlemek-icin/dunya/detay/2183431/default.htm, </w:t>
      </w:r>
      <w:r w:rsidR="00D44E88" w:rsidRPr="00941946">
        <w:rPr>
          <w:rFonts w:ascii="Times New Roman" w:hAnsi="Times New Roman" w:cs="Times New Roman"/>
          <w:sz w:val="24"/>
          <w:szCs w:val="24"/>
          <w:lang w:val="en-GB"/>
        </w:rPr>
        <w:t>(</w:t>
      </w:r>
      <w:r w:rsidRPr="00941946">
        <w:rPr>
          <w:rFonts w:ascii="Times New Roman" w:hAnsi="Times New Roman" w:cs="Times New Roman"/>
          <w:sz w:val="24"/>
          <w:szCs w:val="24"/>
          <w:lang w:val="en-GB"/>
        </w:rPr>
        <w:t>24.01.2016</w:t>
      </w:r>
      <w:r w:rsidR="00D44E88" w:rsidRPr="00941946">
        <w:rPr>
          <w:rFonts w:ascii="Times New Roman" w:hAnsi="Times New Roman" w:cs="Times New Roman"/>
          <w:sz w:val="24"/>
          <w:szCs w:val="24"/>
          <w:lang w:val="en-GB"/>
        </w:rPr>
        <w:t>)</w:t>
      </w:r>
      <w:r w:rsidRPr="00941946">
        <w:rPr>
          <w:rFonts w:ascii="Times New Roman" w:hAnsi="Times New Roman" w:cs="Times New Roman"/>
          <w:sz w:val="24"/>
          <w:szCs w:val="24"/>
          <w:lang w:val="en-GB"/>
        </w:rPr>
        <w:t xml:space="preserve">. </w:t>
      </w:r>
    </w:p>
    <w:p w:rsidR="00407A81" w:rsidRPr="00941946" w:rsidRDefault="00407A81" w:rsidP="00941946">
      <w:pPr>
        <w:spacing w:before="60" w:after="60" w:line="480" w:lineRule="auto"/>
        <w:jc w:val="both"/>
        <w:rPr>
          <w:rFonts w:ascii="Times New Roman" w:hAnsi="Times New Roman" w:cs="Times New Roman"/>
          <w:sz w:val="24"/>
          <w:szCs w:val="24"/>
          <w:lang w:val="en-GB"/>
        </w:rPr>
      </w:pPr>
      <w:proofErr w:type="spellStart"/>
      <w:r w:rsidRPr="00941946">
        <w:rPr>
          <w:rFonts w:ascii="Times New Roman" w:hAnsi="Times New Roman" w:cs="Times New Roman"/>
          <w:sz w:val="24"/>
          <w:szCs w:val="24"/>
          <w:lang w:val="en-GB"/>
        </w:rPr>
        <w:t>Ceza</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Yasası</w:t>
      </w:r>
      <w:proofErr w:type="spellEnd"/>
      <w:r w:rsidR="00241B55" w:rsidRPr="00941946">
        <w:rPr>
          <w:rFonts w:ascii="Times New Roman" w:hAnsi="Times New Roman" w:cs="Times New Roman"/>
          <w:sz w:val="24"/>
          <w:szCs w:val="24"/>
          <w:lang w:val="en-GB"/>
        </w:rPr>
        <w:t xml:space="preserve"> [Criminal Code]</w:t>
      </w:r>
      <w:r w:rsidRPr="00941946">
        <w:rPr>
          <w:rFonts w:ascii="Times New Roman" w:hAnsi="Times New Roman" w:cs="Times New Roman"/>
          <w:sz w:val="24"/>
          <w:szCs w:val="24"/>
          <w:lang w:val="en-GB"/>
        </w:rPr>
        <w:t xml:space="preserve"> (2017). </w:t>
      </w:r>
      <w:r w:rsidR="002B09EE" w:rsidRPr="00941946">
        <w:rPr>
          <w:rFonts w:ascii="Times New Roman" w:hAnsi="Times New Roman" w:cs="Times New Roman"/>
          <w:sz w:val="24"/>
          <w:szCs w:val="24"/>
          <w:lang w:val="en-GB"/>
        </w:rPr>
        <w:t xml:space="preserve">KKTC Polis </w:t>
      </w:r>
      <w:proofErr w:type="spellStart"/>
      <w:r w:rsidR="002B09EE" w:rsidRPr="00941946">
        <w:rPr>
          <w:rFonts w:ascii="Times New Roman" w:hAnsi="Times New Roman" w:cs="Times New Roman"/>
          <w:sz w:val="24"/>
          <w:szCs w:val="24"/>
          <w:lang w:val="en-GB"/>
        </w:rPr>
        <w:t>Okulu</w:t>
      </w:r>
      <w:proofErr w:type="spellEnd"/>
      <w:r w:rsidR="002B09EE" w:rsidRPr="00941946">
        <w:rPr>
          <w:rFonts w:ascii="Times New Roman" w:hAnsi="Times New Roman" w:cs="Times New Roman"/>
          <w:sz w:val="24"/>
          <w:szCs w:val="24"/>
          <w:lang w:val="en-GB"/>
        </w:rPr>
        <w:t xml:space="preserve"> </w:t>
      </w:r>
      <w:proofErr w:type="spellStart"/>
      <w:r w:rsidR="002B09EE" w:rsidRPr="00941946">
        <w:rPr>
          <w:rFonts w:ascii="Times New Roman" w:hAnsi="Times New Roman" w:cs="Times New Roman"/>
          <w:sz w:val="24"/>
          <w:szCs w:val="24"/>
          <w:lang w:val="en-GB"/>
        </w:rPr>
        <w:t>Yayınları</w:t>
      </w:r>
      <w:proofErr w:type="spellEnd"/>
      <w:r w:rsidR="002B09EE" w:rsidRPr="00941946">
        <w:rPr>
          <w:rFonts w:ascii="Times New Roman" w:hAnsi="Times New Roman" w:cs="Times New Roman"/>
          <w:sz w:val="24"/>
          <w:szCs w:val="24"/>
          <w:lang w:val="en-GB"/>
        </w:rPr>
        <w:t xml:space="preserve">, </w:t>
      </w:r>
      <w:proofErr w:type="spellStart"/>
      <w:r w:rsidR="002B09EE" w:rsidRPr="00941946">
        <w:rPr>
          <w:rFonts w:ascii="Times New Roman" w:hAnsi="Times New Roman" w:cs="Times New Roman"/>
          <w:sz w:val="24"/>
          <w:szCs w:val="24"/>
          <w:lang w:val="en-GB"/>
        </w:rPr>
        <w:t>Yeniceköy</w:t>
      </w:r>
      <w:proofErr w:type="spellEnd"/>
      <w:r w:rsidR="002B09EE" w:rsidRPr="00941946">
        <w:rPr>
          <w:rFonts w:ascii="Times New Roman" w:hAnsi="Times New Roman" w:cs="Times New Roman"/>
          <w:sz w:val="24"/>
          <w:szCs w:val="24"/>
          <w:lang w:val="en-GB"/>
        </w:rPr>
        <w:t>.</w:t>
      </w:r>
    </w:p>
    <w:p w:rsidR="00407A81" w:rsidRPr="00941946" w:rsidRDefault="00407A81" w:rsidP="00941946">
      <w:pPr>
        <w:spacing w:before="60" w:after="60" w:line="480" w:lineRule="auto"/>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CÖMERT </w:t>
      </w:r>
      <w:proofErr w:type="spellStart"/>
      <w:r w:rsidRPr="00941946">
        <w:rPr>
          <w:rFonts w:ascii="Times New Roman" w:hAnsi="Times New Roman" w:cs="Times New Roman"/>
          <w:sz w:val="24"/>
          <w:szCs w:val="24"/>
          <w:lang w:val="en-GB"/>
        </w:rPr>
        <w:t>İlhan</w:t>
      </w:r>
      <w:proofErr w:type="spellEnd"/>
      <w:r w:rsidRPr="00941946">
        <w:rPr>
          <w:rFonts w:ascii="Times New Roman" w:hAnsi="Times New Roman" w:cs="Times New Roman"/>
          <w:sz w:val="24"/>
          <w:szCs w:val="24"/>
          <w:lang w:val="en-GB"/>
        </w:rPr>
        <w:t xml:space="preserve"> Yılmaz (2017). “</w:t>
      </w:r>
      <w:proofErr w:type="spellStart"/>
      <w:r w:rsidRPr="00941946">
        <w:rPr>
          <w:rFonts w:ascii="Times New Roman" w:hAnsi="Times New Roman" w:cs="Times New Roman"/>
          <w:sz w:val="24"/>
          <w:szCs w:val="24"/>
          <w:lang w:val="en-GB"/>
        </w:rPr>
        <w:t>Kıbrıs</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Neden</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Çok</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Önemlidir</w:t>
      </w:r>
      <w:proofErr w:type="spellEnd"/>
      <w:r w:rsidRPr="00941946">
        <w:rPr>
          <w:rFonts w:ascii="Times New Roman" w:hAnsi="Times New Roman" w:cs="Times New Roman"/>
          <w:sz w:val="24"/>
          <w:szCs w:val="24"/>
          <w:lang w:val="en-GB"/>
        </w:rPr>
        <w:t>?”</w:t>
      </w:r>
      <w:r w:rsidR="00241B55" w:rsidRPr="00941946">
        <w:rPr>
          <w:rFonts w:ascii="Times New Roman" w:hAnsi="Times New Roman" w:cs="Times New Roman"/>
          <w:sz w:val="24"/>
          <w:szCs w:val="24"/>
          <w:lang w:val="en-GB"/>
        </w:rPr>
        <w:t xml:space="preserve"> [Why is Cyprus very important?]</w:t>
      </w:r>
      <w:r w:rsidRPr="00941946">
        <w:rPr>
          <w:rFonts w:ascii="Times New Roman" w:hAnsi="Times New Roman" w:cs="Times New Roman"/>
          <w:sz w:val="24"/>
          <w:szCs w:val="24"/>
          <w:lang w:val="en-GB"/>
        </w:rPr>
        <w:t xml:space="preserve">, http://ankaenstitusu.com/kibris-neden-cok-onemlidir/, (17.01.2017). </w:t>
      </w:r>
    </w:p>
    <w:p w:rsidR="00D44E88" w:rsidRPr="00941946" w:rsidRDefault="00D44E88" w:rsidP="00941946">
      <w:pPr>
        <w:spacing w:before="60" w:after="60" w:line="480" w:lineRule="auto"/>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ÇİTLİOĞLU </w:t>
      </w:r>
      <w:proofErr w:type="spellStart"/>
      <w:r w:rsidRPr="00941946">
        <w:rPr>
          <w:rFonts w:ascii="Times New Roman" w:hAnsi="Times New Roman" w:cs="Times New Roman"/>
          <w:bCs/>
          <w:sz w:val="24"/>
          <w:szCs w:val="24"/>
          <w:lang w:val="en-GB"/>
        </w:rPr>
        <w:t>Ercan</w:t>
      </w:r>
      <w:proofErr w:type="spellEnd"/>
      <w:r w:rsidR="004E14C3" w:rsidRPr="00941946">
        <w:rPr>
          <w:rFonts w:ascii="Times New Roman" w:hAnsi="Times New Roman" w:cs="Times New Roman"/>
          <w:bCs/>
          <w:sz w:val="24"/>
          <w:szCs w:val="24"/>
          <w:lang w:val="en-GB"/>
        </w:rPr>
        <w:t xml:space="preserve"> (2011).</w:t>
      </w:r>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İnsanı</w:t>
      </w:r>
      <w:proofErr w:type="spellEnd"/>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Dünyayı</w:t>
      </w:r>
      <w:proofErr w:type="spellEnd"/>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ve</w:t>
      </w:r>
      <w:proofErr w:type="spellEnd"/>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Terörizmi</w:t>
      </w:r>
      <w:proofErr w:type="spellEnd"/>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Anlamak</w:t>
      </w:r>
      <w:proofErr w:type="spellEnd"/>
      <w:r w:rsidR="00241B55" w:rsidRPr="00941946">
        <w:rPr>
          <w:rFonts w:ascii="Times New Roman" w:hAnsi="Times New Roman" w:cs="Times New Roman"/>
          <w:bCs/>
          <w:sz w:val="24"/>
          <w:szCs w:val="24"/>
          <w:lang w:val="en-GB"/>
        </w:rPr>
        <w:t xml:space="preserve"> [Understanding the human beings, the World and the Terrorism]</w:t>
      </w:r>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Destek</w:t>
      </w:r>
      <w:proofErr w:type="spellEnd"/>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Yayınevi</w:t>
      </w:r>
      <w:proofErr w:type="spellEnd"/>
      <w:r w:rsidRPr="00941946">
        <w:rPr>
          <w:rFonts w:ascii="Times New Roman" w:hAnsi="Times New Roman" w:cs="Times New Roman"/>
          <w:bCs/>
          <w:sz w:val="24"/>
          <w:szCs w:val="24"/>
          <w:lang w:val="en-GB"/>
        </w:rPr>
        <w:t xml:space="preserve">, </w:t>
      </w:r>
      <w:r w:rsidR="004E14C3" w:rsidRPr="00941946">
        <w:rPr>
          <w:rFonts w:ascii="Times New Roman" w:hAnsi="Times New Roman" w:cs="Times New Roman"/>
          <w:bCs/>
          <w:sz w:val="24"/>
          <w:szCs w:val="24"/>
          <w:lang w:val="en-GB"/>
        </w:rPr>
        <w:t xml:space="preserve">1. </w:t>
      </w:r>
      <w:proofErr w:type="spellStart"/>
      <w:r w:rsidR="004E14C3" w:rsidRPr="00941946">
        <w:rPr>
          <w:rFonts w:ascii="Times New Roman" w:hAnsi="Times New Roman" w:cs="Times New Roman"/>
          <w:bCs/>
          <w:sz w:val="24"/>
          <w:szCs w:val="24"/>
          <w:lang w:val="en-GB"/>
        </w:rPr>
        <w:t>Baskı</w:t>
      </w:r>
      <w:proofErr w:type="spellEnd"/>
      <w:r w:rsidR="004E14C3" w:rsidRPr="00941946">
        <w:rPr>
          <w:rFonts w:ascii="Times New Roman" w:hAnsi="Times New Roman" w:cs="Times New Roman"/>
          <w:bCs/>
          <w:sz w:val="24"/>
          <w:szCs w:val="24"/>
          <w:lang w:val="en-GB"/>
        </w:rPr>
        <w:t xml:space="preserve">, </w:t>
      </w:r>
      <w:r w:rsidRPr="00941946">
        <w:rPr>
          <w:rFonts w:ascii="Times New Roman" w:hAnsi="Times New Roman" w:cs="Times New Roman"/>
          <w:bCs/>
          <w:sz w:val="24"/>
          <w:szCs w:val="24"/>
          <w:lang w:val="en-GB"/>
        </w:rPr>
        <w:t>İstanbul</w:t>
      </w:r>
      <w:r w:rsidR="004E14C3" w:rsidRPr="00941946">
        <w:rPr>
          <w:rFonts w:ascii="Times New Roman" w:hAnsi="Times New Roman" w:cs="Times New Roman"/>
          <w:bCs/>
          <w:sz w:val="24"/>
          <w:szCs w:val="24"/>
          <w:lang w:val="en-GB"/>
        </w:rPr>
        <w:t>.</w:t>
      </w:r>
    </w:p>
    <w:p w:rsidR="00AF3E8C" w:rsidRPr="00941946" w:rsidRDefault="00D44E88" w:rsidP="00941946">
      <w:pPr>
        <w:spacing w:before="60" w:after="60" w:line="480" w:lineRule="auto"/>
        <w:jc w:val="both"/>
        <w:rPr>
          <w:rFonts w:ascii="Times New Roman" w:hAnsi="Times New Roman" w:cs="Times New Roman"/>
          <w:bCs/>
          <w:sz w:val="24"/>
          <w:szCs w:val="24"/>
          <w:lang w:val="en-GB"/>
        </w:rPr>
      </w:pPr>
      <w:r w:rsidRPr="00941946">
        <w:rPr>
          <w:rFonts w:ascii="Times New Roman" w:hAnsi="Times New Roman" w:cs="Times New Roman"/>
          <w:bCs/>
          <w:sz w:val="24"/>
          <w:szCs w:val="24"/>
          <w:lang w:val="en-GB"/>
        </w:rPr>
        <w:t xml:space="preserve">ÇİTLİOĞLU </w:t>
      </w:r>
      <w:proofErr w:type="spellStart"/>
      <w:r w:rsidRPr="00941946">
        <w:rPr>
          <w:rFonts w:ascii="Times New Roman" w:hAnsi="Times New Roman" w:cs="Times New Roman"/>
          <w:bCs/>
          <w:sz w:val="24"/>
          <w:szCs w:val="24"/>
          <w:lang w:val="en-GB"/>
        </w:rPr>
        <w:t>Ercan</w:t>
      </w:r>
      <w:proofErr w:type="spellEnd"/>
      <w:r w:rsidR="004E14C3" w:rsidRPr="00941946">
        <w:rPr>
          <w:rFonts w:ascii="Times New Roman" w:hAnsi="Times New Roman" w:cs="Times New Roman"/>
          <w:bCs/>
          <w:sz w:val="24"/>
          <w:szCs w:val="24"/>
          <w:lang w:val="en-GB"/>
        </w:rPr>
        <w:t xml:space="preserve"> (2008)</w:t>
      </w:r>
      <w:r w:rsidR="003D30FA" w:rsidRPr="00941946">
        <w:rPr>
          <w:rFonts w:ascii="Times New Roman" w:hAnsi="Times New Roman" w:cs="Times New Roman"/>
          <w:bCs/>
          <w:sz w:val="24"/>
          <w:szCs w:val="24"/>
          <w:lang w:val="en-GB"/>
        </w:rPr>
        <w:t>.</w:t>
      </w:r>
      <w:r w:rsidR="00AF3E8C" w:rsidRPr="00941946">
        <w:rPr>
          <w:rFonts w:ascii="Times New Roman" w:hAnsi="Times New Roman" w:cs="Times New Roman"/>
          <w:bCs/>
          <w:sz w:val="24"/>
          <w:szCs w:val="24"/>
          <w:lang w:val="en-GB"/>
        </w:rPr>
        <w:t xml:space="preserve"> </w:t>
      </w:r>
      <w:proofErr w:type="spellStart"/>
      <w:r w:rsidR="00AF3E8C" w:rsidRPr="00941946">
        <w:rPr>
          <w:rFonts w:ascii="Times New Roman" w:hAnsi="Times New Roman" w:cs="Times New Roman"/>
          <w:bCs/>
          <w:sz w:val="24"/>
          <w:szCs w:val="24"/>
          <w:lang w:val="en-GB"/>
        </w:rPr>
        <w:t>Gri</w:t>
      </w:r>
      <w:proofErr w:type="spellEnd"/>
      <w:r w:rsidR="00AF3E8C" w:rsidRPr="00941946">
        <w:rPr>
          <w:rFonts w:ascii="Times New Roman" w:hAnsi="Times New Roman" w:cs="Times New Roman"/>
          <w:bCs/>
          <w:sz w:val="24"/>
          <w:szCs w:val="24"/>
          <w:lang w:val="en-GB"/>
        </w:rPr>
        <w:t xml:space="preserve"> </w:t>
      </w:r>
      <w:proofErr w:type="spellStart"/>
      <w:r w:rsidR="00AF3E8C" w:rsidRPr="00941946">
        <w:rPr>
          <w:rFonts w:ascii="Times New Roman" w:hAnsi="Times New Roman" w:cs="Times New Roman"/>
          <w:bCs/>
          <w:sz w:val="24"/>
          <w:szCs w:val="24"/>
          <w:lang w:val="en-GB"/>
        </w:rPr>
        <w:t>Tehdit</w:t>
      </w:r>
      <w:proofErr w:type="spellEnd"/>
      <w:r w:rsidR="00AF3E8C" w:rsidRPr="00941946">
        <w:rPr>
          <w:rFonts w:ascii="Times New Roman" w:hAnsi="Times New Roman" w:cs="Times New Roman"/>
          <w:bCs/>
          <w:sz w:val="24"/>
          <w:szCs w:val="24"/>
          <w:lang w:val="en-GB"/>
        </w:rPr>
        <w:t xml:space="preserve"> </w:t>
      </w:r>
      <w:proofErr w:type="spellStart"/>
      <w:r w:rsidR="00AF3E8C" w:rsidRPr="00941946">
        <w:rPr>
          <w:rFonts w:ascii="Times New Roman" w:hAnsi="Times New Roman" w:cs="Times New Roman"/>
          <w:bCs/>
          <w:sz w:val="24"/>
          <w:szCs w:val="24"/>
          <w:lang w:val="en-GB"/>
        </w:rPr>
        <w:t>Terörizm</w:t>
      </w:r>
      <w:proofErr w:type="spellEnd"/>
      <w:r w:rsidR="00AF3E8C" w:rsidRPr="00941946">
        <w:rPr>
          <w:rFonts w:ascii="Times New Roman" w:hAnsi="Times New Roman" w:cs="Times New Roman"/>
          <w:bCs/>
          <w:sz w:val="24"/>
          <w:szCs w:val="24"/>
          <w:lang w:val="en-GB"/>
        </w:rPr>
        <w:t xml:space="preserve">, </w:t>
      </w:r>
      <w:proofErr w:type="spellStart"/>
      <w:r w:rsidR="00AF3E8C" w:rsidRPr="00941946">
        <w:rPr>
          <w:rFonts w:ascii="Times New Roman" w:hAnsi="Times New Roman" w:cs="Times New Roman"/>
          <w:bCs/>
          <w:sz w:val="24"/>
          <w:szCs w:val="24"/>
          <w:lang w:val="en-GB"/>
        </w:rPr>
        <w:t>Destek</w:t>
      </w:r>
      <w:proofErr w:type="spellEnd"/>
      <w:r w:rsidR="00AF3E8C" w:rsidRPr="00941946">
        <w:rPr>
          <w:rFonts w:ascii="Times New Roman" w:hAnsi="Times New Roman" w:cs="Times New Roman"/>
          <w:bCs/>
          <w:sz w:val="24"/>
          <w:szCs w:val="24"/>
          <w:lang w:val="en-GB"/>
        </w:rPr>
        <w:t xml:space="preserve"> </w:t>
      </w:r>
      <w:proofErr w:type="spellStart"/>
      <w:r w:rsidR="00AF3E8C" w:rsidRPr="00941946">
        <w:rPr>
          <w:rFonts w:ascii="Times New Roman" w:hAnsi="Times New Roman" w:cs="Times New Roman"/>
          <w:bCs/>
          <w:sz w:val="24"/>
          <w:szCs w:val="24"/>
          <w:lang w:val="en-GB"/>
        </w:rPr>
        <w:t>Yayınevi</w:t>
      </w:r>
      <w:proofErr w:type="spellEnd"/>
      <w:r w:rsidR="00AF3E8C" w:rsidRPr="00941946">
        <w:rPr>
          <w:rFonts w:ascii="Times New Roman" w:hAnsi="Times New Roman" w:cs="Times New Roman"/>
          <w:bCs/>
          <w:sz w:val="24"/>
          <w:szCs w:val="24"/>
          <w:lang w:val="en-GB"/>
        </w:rPr>
        <w:t>,</w:t>
      </w:r>
      <w:r w:rsidR="004E14C3" w:rsidRPr="00941946">
        <w:rPr>
          <w:rFonts w:ascii="Times New Roman" w:hAnsi="Times New Roman" w:cs="Times New Roman"/>
          <w:bCs/>
          <w:sz w:val="24"/>
          <w:szCs w:val="24"/>
          <w:lang w:val="en-GB"/>
        </w:rPr>
        <w:t xml:space="preserve"> 2. </w:t>
      </w:r>
      <w:proofErr w:type="spellStart"/>
      <w:r w:rsidR="004E14C3" w:rsidRPr="00941946">
        <w:rPr>
          <w:rFonts w:ascii="Times New Roman" w:hAnsi="Times New Roman" w:cs="Times New Roman"/>
          <w:bCs/>
          <w:sz w:val="24"/>
          <w:szCs w:val="24"/>
          <w:lang w:val="en-GB"/>
        </w:rPr>
        <w:t>Baskı</w:t>
      </w:r>
      <w:proofErr w:type="spellEnd"/>
      <w:r w:rsidR="00AF3E8C" w:rsidRPr="00941946">
        <w:rPr>
          <w:rFonts w:ascii="Times New Roman" w:hAnsi="Times New Roman" w:cs="Times New Roman"/>
          <w:bCs/>
          <w:sz w:val="24"/>
          <w:szCs w:val="24"/>
          <w:lang w:val="en-GB"/>
        </w:rPr>
        <w:t xml:space="preserve">, </w:t>
      </w:r>
      <w:r w:rsidR="004E14C3" w:rsidRPr="00941946">
        <w:rPr>
          <w:rFonts w:ascii="Times New Roman" w:hAnsi="Times New Roman" w:cs="Times New Roman"/>
          <w:bCs/>
          <w:sz w:val="24"/>
          <w:szCs w:val="24"/>
          <w:lang w:val="en-GB"/>
        </w:rPr>
        <w:t>İstanbul.</w:t>
      </w:r>
    </w:p>
    <w:p w:rsidR="00D44E88" w:rsidRPr="00941946" w:rsidRDefault="003D30FA" w:rsidP="00941946">
      <w:pPr>
        <w:spacing w:before="60" w:after="60" w:line="480" w:lineRule="auto"/>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KAYA </w:t>
      </w:r>
      <w:r w:rsidR="00F56B5B" w:rsidRPr="00941946">
        <w:rPr>
          <w:rFonts w:ascii="Times New Roman" w:hAnsi="Times New Roman" w:cs="Times New Roman"/>
          <w:sz w:val="24"/>
          <w:szCs w:val="24"/>
          <w:lang w:val="en-GB"/>
        </w:rPr>
        <w:t>İbrahim</w:t>
      </w:r>
      <w:r w:rsidRPr="00941946">
        <w:rPr>
          <w:rFonts w:ascii="Times New Roman" w:hAnsi="Times New Roman" w:cs="Times New Roman"/>
          <w:sz w:val="24"/>
          <w:szCs w:val="24"/>
          <w:lang w:val="en-GB"/>
        </w:rPr>
        <w:t xml:space="preserve"> (2005).</w:t>
      </w:r>
      <w:r w:rsidR="00F56B5B" w:rsidRPr="00941946">
        <w:rPr>
          <w:rFonts w:ascii="Times New Roman" w:hAnsi="Times New Roman" w:cs="Times New Roman"/>
          <w:sz w:val="24"/>
          <w:szCs w:val="24"/>
          <w:lang w:val="en-GB"/>
        </w:rPr>
        <w:t xml:space="preserve"> </w:t>
      </w:r>
      <w:proofErr w:type="spellStart"/>
      <w:r w:rsidR="00F56B5B" w:rsidRPr="00941946">
        <w:rPr>
          <w:rFonts w:ascii="Times New Roman" w:hAnsi="Times New Roman" w:cs="Times New Roman"/>
          <w:sz w:val="24"/>
          <w:szCs w:val="24"/>
          <w:lang w:val="en-GB"/>
        </w:rPr>
        <w:t>Terörle</w:t>
      </w:r>
      <w:proofErr w:type="spellEnd"/>
      <w:r w:rsidR="00F56B5B" w:rsidRPr="00941946">
        <w:rPr>
          <w:rFonts w:ascii="Times New Roman" w:hAnsi="Times New Roman" w:cs="Times New Roman"/>
          <w:sz w:val="24"/>
          <w:szCs w:val="24"/>
          <w:lang w:val="en-GB"/>
        </w:rPr>
        <w:t xml:space="preserve"> </w:t>
      </w:r>
      <w:proofErr w:type="spellStart"/>
      <w:r w:rsidR="00F56B5B" w:rsidRPr="00941946">
        <w:rPr>
          <w:rFonts w:ascii="Times New Roman" w:hAnsi="Times New Roman" w:cs="Times New Roman"/>
          <w:sz w:val="24"/>
          <w:szCs w:val="24"/>
          <w:lang w:val="en-GB"/>
        </w:rPr>
        <w:t>Mücadele</w:t>
      </w:r>
      <w:proofErr w:type="spellEnd"/>
      <w:r w:rsidR="00F56B5B" w:rsidRPr="00941946">
        <w:rPr>
          <w:rFonts w:ascii="Times New Roman" w:hAnsi="Times New Roman" w:cs="Times New Roman"/>
          <w:sz w:val="24"/>
          <w:szCs w:val="24"/>
          <w:lang w:val="en-GB"/>
        </w:rPr>
        <w:t xml:space="preserve"> </w:t>
      </w:r>
      <w:proofErr w:type="spellStart"/>
      <w:r w:rsidR="00F56B5B" w:rsidRPr="00941946">
        <w:rPr>
          <w:rFonts w:ascii="Times New Roman" w:hAnsi="Times New Roman" w:cs="Times New Roman"/>
          <w:sz w:val="24"/>
          <w:szCs w:val="24"/>
          <w:lang w:val="en-GB"/>
        </w:rPr>
        <w:t>ve</w:t>
      </w:r>
      <w:proofErr w:type="spellEnd"/>
      <w:r w:rsidR="00F56B5B" w:rsidRPr="00941946">
        <w:rPr>
          <w:rFonts w:ascii="Times New Roman" w:hAnsi="Times New Roman" w:cs="Times New Roman"/>
          <w:sz w:val="24"/>
          <w:szCs w:val="24"/>
          <w:lang w:val="en-GB"/>
        </w:rPr>
        <w:t xml:space="preserve"> </w:t>
      </w:r>
      <w:proofErr w:type="spellStart"/>
      <w:r w:rsidR="00F56B5B" w:rsidRPr="00941946">
        <w:rPr>
          <w:rFonts w:ascii="Times New Roman" w:hAnsi="Times New Roman" w:cs="Times New Roman"/>
          <w:sz w:val="24"/>
          <w:szCs w:val="24"/>
          <w:lang w:val="en-GB"/>
        </w:rPr>
        <w:t>Uluslararası</w:t>
      </w:r>
      <w:proofErr w:type="spellEnd"/>
      <w:r w:rsidR="00F56B5B" w:rsidRPr="00941946">
        <w:rPr>
          <w:rFonts w:ascii="Times New Roman" w:hAnsi="Times New Roman" w:cs="Times New Roman"/>
          <w:sz w:val="24"/>
          <w:szCs w:val="24"/>
          <w:lang w:val="en-GB"/>
        </w:rPr>
        <w:t xml:space="preserve"> </w:t>
      </w:r>
      <w:proofErr w:type="spellStart"/>
      <w:r w:rsidR="00F56B5B" w:rsidRPr="00941946">
        <w:rPr>
          <w:rFonts w:ascii="Times New Roman" w:hAnsi="Times New Roman" w:cs="Times New Roman"/>
          <w:sz w:val="24"/>
          <w:szCs w:val="24"/>
          <w:lang w:val="en-GB"/>
        </w:rPr>
        <w:t>Hukuk</w:t>
      </w:r>
      <w:proofErr w:type="spellEnd"/>
      <w:r w:rsidR="00241B55" w:rsidRPr="00941946">
        <w:rPr>
          <w:rFonts w:ascii="Times New Roman" w:hAnsi="Times New Roman" w:cs="Times New Roman"/>
          <w:sz w:val="24"/>
          <w:szCs w:val="24"/>
          <w:lang w:val="en-GB"/>
        </w:rPr>
        <w:t xml:space="preserve"> [Counter Terrorism and International Law]</w:t>
      </w:r>
      <w:r w:rsidR="00F56B5B" w:rsidRPr="00941946">
        <w:rPr>
          <w:rFonts w:ascii="Times New Roman" w:hAnsi="Times New Roman" w:cs="Times New Roman"/>
          <w:sz w:val="24"/>
          <w:szCs w:val="24"/>
          <w:lang w:val="en-GB"/>
        </w:rPr>
        <w:t xml:space="preserve">, USAK </w:t>
      </w:r>
      <w:proofErr w:type="spellStart"/>
      <w:r w:rsidR="00F56B5B" w:rsidRPr="00941946">
        <w:rPr>
          <w:rFonts w:ascii="Times New Roman" w:hAnsi="Times New Roman" w:cs="Times New Roman"/>
          <w:sz w:val="24"/>
          <w:szCs w:val="24"/>
          <w:lang w:val="en-GB"/>
        </w:rPr>
        <w:t>Yayınları</w:t>
      </w:r>
      <w:proofErr w:type="spellEnd"/>
      <w:r w:rsidR="00F56B5B" w:rsidRPr="00941946">
        <w:rPr>
          <w:rFonts w:ascii="Times New Roman" w:hAnsi="Times New Roman" w:cs="Times New Roman"/>
          <w:sz w:val="24"/>
          <w:szCs w:val="24"/>
          <w:lang w:val="en-GB"/>
        </w:rPr>
        <w:t xml:space="preserve">, </w:t>
      </w:r>
      <w:r w:rsidRPr="00941946">
        <w:rPr>
          <w:rFonts w:ascii="Times New Roman" w:hAnsi="Times New Roman" w:cs="Times New Roman"/>
          <w:sz w:val="24"/>
          <w:szCs w:val="24"/>
          <w:lang w:val="en-GB"/>
        </w:rPr>
        <w:t xml:space="preserve">1. </w:t>
      </w:r>
      <w:proofErr w:type="spellStart"/>
      <w:r w:rsidRPr="00941946">
        <w:rPr>
          <w:rFonts w:ascii="Times New Roman" w:hAnsi="Times New Roman" w:cs="Times New Roman"/>
          <w:sz w:val="24"/>
          <w:szCs w:val="24"/>
          <w:lang w:val="en-GB"/>
        </w:rPr>
        <w:t>Baskı</w:t>
      </w:r>
      <w:proofErr w:type="spellEnd"/>
      <w:r w:rsidRPr="00941946">
        <w:rPr>
          <w:rFonts w:ascii="Times New Roman" w:hAnsi="Times New Roman" w:cs="Times New Roman"/>
          <w:sz w:val="24"/>
          <w:szCs w:val="24"/>
          <w:lang w:val="en-GB"/>
        </w:rPr>
        <w:t xml:space="preserve">, </w:t>
      </w:r>
      <w:r w:rsidR="00F56B5B" w:rsidRPr="00941946">
        <w:rPr>
          <w:rFonts w:ascii="Times New Roman" w:hAnsi="Times New Roman" w:cs="Times New Roman"/>
          <w:sz w:val="24"/>
          <w:szCs w:val="24"/>
          <w:lang w:val="en-GB"/>
        </w:rPr>
        <w:t>Ankara</w:t>
      </w:r>
      <w:r w:rsidRPr="00941946">
        <w:rPr>
          <w:rFonts w:ascii="Times New Roman" w:hAnsi="Times New Roman" w:cs="Times New Roman"/>
          <w:sz w:val="24"/>
          <w:szCs w:val="24"/>
          <w:lang w:val="en-GB"/>
        </w:rPr>
        <w:t>.</w:t>
      </w:r>
    </w:p>
    <w:p w:rsidR="00191E6A" w:rsidRPr="00941946" w:rsidRDefault="00191E6A" w:rsidP="00941946">
      <w:pPr>
        <w:spacing w:before="60" w:after="60" w:line="480" w:lineRule="auto"/>
        <w:jc w:val="both"/>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NARLI, </w:t>
      </w:r>
      <w:proofErr w:type="spellStart"/>
      <w:r w:rsidRPr="00941946">
        <w:rPr>
          <w:rFonts w:ascii="Times New Roman" w:hAnsi="Times New Roman" w:cs="Times New Roman"/>
          <w:sz w:val="24"/>
          <w:szCs w:val="24"/>
          <w:lang w:val="en-GB"/>
        </w:rPr>
        <w:t>Nilüfer</w:t>
      </w:r>
      <w:proofErr w:type="spellEnd"/>
      <w:r w:rsidRPr="00941946">
        <w:rPr>
          <w:rFonts w:ascii="Times New Roman" w:hAnsi="Times New Roman" w:cs="Times New Roman"/>
          <w:sz w:val="24"/>
          <w:szCs w:val="24"/>
          <w:lang w:val="en-GB"/>
        </w:rPr>
        <w:t xml:space="preserve"> (2002). </w:t>
      </w:r>
      <w:proofErr w:type="spellStart"/>
      <w:r w:rsidRPr="00941946">
        <w:rPr>
          <w:rFonts w:ascii="Times New Roman" w:hAnsi="Times New Roman" w:cs="Times New Roman"/>
          <w:sz w:val="24"/>
          <w:szCs w:val="24"/>
          <w:lang w:val="en-GB"/>
        </w:rPr>
        <w:t>Yeni</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Küresel</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Tehditler</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ve</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Yeni</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Paradigma</w:t>
      </w:r>
      <w:proofErr w:type="spellEnd"/>
      <w:r w:rsidR="00241B55" w:rsidRPr="00941946">
        <w:rPr>
          <w:rFonts w:ascii="Times New Roman" w:hAnsi="Times New Roman" w:cs="Times New Roman"/>
          <w:sz w:val="24"/>
          <w:szCs w:val="24"/>
          <w:lang w:val="en-GB"/>
        </w:rPr>
        <w:t xml:space="preserve"> [New Global Threats and New Paradigm]</w:t>
      </w:r>
      <w:r w:rsidRPr="00941946">
        <w:rPr>
          <w:rFonts w:ascii="Times New Roman" w:hAnsi="Times New Roman" w:cs="Times New Roman"/>
          <w:sz w:val="24"/>
          <w:szCs w:val="24"/>
          <w:lang w:val="en-GB"/>
        </w:rPr>
        <w:t xml:space="preserve">, </w:t>
      </w:r>
      <w:r w:rsidRPr="00941946">
        <w:rPr>
          <w:rFonts w:ascii="Times New Roman" w:hAnsi="Times New Roman" w:cs="Times New Roman"/>
          <w:i/>
          <w:iCs/>
          <w:sz w:val="24"/>
          <w:szCs w:val="24"/>
          <w:lang w:val="en-GB"/>
        </w:rPr>
        <w:t xml:space="preserve">Polis </w:t>
      </w:r>
      <w:proofErr w:type="spellStart"/>
      <w:r w:rsidRPr="00941946">
        <w:rPr>
          <w:rFonts w:ascii="Times New Roman" w:hAnsi="Times New Roman" w:cs="Times New Roman"/>
          <w:i/>
          <w:iCs/>
          <w:sz w:val="24"/>
          <w:szCs w:val="24"/>
          <w:lang w:val="en-GB"/>
        </w:rPr>
        <w:t>Bilimleri</w:t>
      </w:r>
      <w:proofErr w:type="spellEnd"/>
      <w:r w:rsidRPr="00941946">
        <w:rPr>
          <w:rFonts w:ascii="Times New Roman" w:hAnsi="Times New Roman" w:cs="Times New Roman"/>
          <w:i/>
          <w:iCs/>
          <w:sz w:val="24"/>
          <w:szCs w:val="24"/>
          <w:lang w:val="en-GB"/>
        </w:rPr>
        <w:t xml:space="preserve"> </w:t>
      </w:r>
      <w:proofErr w:type="spellStart"/>
      <w:r w:rsidRPr="00941946">
        <w:rPr>
          <w:rFonts w:ascii="Times New Roman" w:hAnsi="Times New Roman" w:cs="Times New Roman"/>
          <w:i/>
          <w:iCs/>
          <w:sz w:val="24"/>
          <w:szCs w:val="24"/>
          <w:lang w:val="en-GB"/>
        </w:rPr>
        <w:t>Dergisi</w:t>
      </w:r>
      <w:proofErr w:type="spellEnd"/>
      <w:r w:rsidRPr="00941946">
        <w:rPr>
          <w:rFonts w:ascii="Times New Roman" w:hAnsi="Times New Roman" w:cs="Times New Roman"/>
          <w:sz w:val="24"/>
          <w:szCs w:val="24"/>
          <w:lang w:val="en-GB"/>
        </w:rPr>
        <w:t xml:space="preserve">, </w:t>
      </w:r>
      <w:proofErr w:type="spellStart"/>
      <w:proofErr w:type="gramStart"/>
      <w:r w:rsidRPr="00941946">
        <w:rPr>
          <w:rFonts w:ascii="Times New Roman" w:hAnsi="Times New Roman" w:cs="Times New Roman"/>
          <w:sz w:val="24"/>
          <w:szCs w:val="24"/>
          <w:lang w:val="en-GB"/>
        </w:rPr>
        <w:t>Cilt</w:t>
      </w:r>
      <w:proofErr w:type="spellEnd"/>
      <w:proofErr w:type="gramEnd"/>
      <w:r w:rsidRPr="00941946">
        <w:rPr>
          <w:rFonts w:ascii="Times New Roman" w:hAnsi="Times New Roman" w:cs="Times New Roman"/>
          <w:sz w:val="24"/>
          <w:szCs w:val="24"/>
          <w:lang w:val="en-GB"/>
        </w:rPr>
        <w:t xml:space="preserve">: 4, </w:t>
      </w:r>
      <w:proofErr w:type="spellStart"/>
      <w:r w:rsidRPr="00941946">
        <w:rPr>
          <w:rFonts w:ascii="Times New Roman" w:hAnsi="Times New Roman" w:cs="Times New Roman"/>
          <w:sz w:val="24"/>
          <w:szCs w:val="24"/>
          <w:lang w:val="en-GB"/>
        </w:rPr>
        <w:t>Sayı</w:t>
      </w:r>
      <w:proofErr w:type="spellEnd"/>
      <w:r w:rsidRPr="00941946">
        <w:rPr>
          <w:rFonts w:ascii="Times New Roman" w:hAnsi="Times New Roman" w:cs="Times New Roman"/>
          <w:sz w:val="24"/>
          <w:szCs w:val="24"/>
          <w:lang w:val="en-GB"/>
        </w:rPr>
        <w:t>: 1, ss. 9-20.</w:t>
      </w:r>
    </w:p>
    <w:p w:rsidR="00191E6A" w:rsidRPr="00941946" w:rsidRDefault="00191E6A" w:rsidP="00941946">
      <w:pPr>
        <w:shd w:val="clear" w:color="auto" w:fill="FFFFFF"/>
        <w:spacing w:after="0" w:line="480" w:lineRule="auto"/>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 xml:space="preserve">ORSAM (2017). </w:t>
      </w:r>
      <w:proofErr w:type="spellStart"/>
      <w:r w:rsidRPr="00941946">
        <w:rPr>
          <w:rFonts w:ascii="Times New Roman" w:eastAsia="Times New Roman" w:hAnsi="Times New Roman" w:cs="Times New Roman"/>
          <w:color w:val="000000"/>
          <w:sz w:val="24"/>
          <w:szCs w:val="24"/>
          <w:lang w:val="en-GB" w:eastAsia="tr-TR"/>
        </w:rPr>
        <w:t>Radikalleşme</w:t>
      </w:r>
      <w:proofErr w:type="spellEnd"/>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Şiddete</w:t>
      </w:r>
      <w:proofErr w:type="spellEnd"/>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Varan</w:t>
      </w:r>
      <w:proofErr w:type="spellEnd"/>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Aşırıcılık</w:t>
      </w:r>
      <w:proofErr w:type="spellEnd"/>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Ve</w:t>
      </w:r>
      <w:proofErr w:type="spellEnd"/>
      <w:r w:rsidRPr="00941946">
        <w:rPr>
          <w:rFonts w:ascii="Times New Roman" w:eastAsia="Times New Roman" w:hAnsi="Times New Roman" w:cs="Times New Roman"/>
          <w:color w:val="000000"/>
          <w:sz w:val="24"/>
          <w:szCs w:val="24"/>
          <w:lang w:val="en-GB" w:eastAsia="tr-TR"/>
        </w:rPr>
        <w:t xml:space="preserve"> </w:t>
      </w:r>
      <w:proofErr w:type="spellStart"/>
      <w:proofErr w:type="gramStart"/>
      <w:r w:rsidRPr="00941946">
        <w:rPr>
          <w:rFonts w:ascii="Times New Roman" w:eastAsia="Times New Roman" w:hAnsi="Times New Roman" w:cs="Times New Roman"/>
          <w:color w:val="000000"/>
          <w:sz w:val="24"/>
          <w:szCs w:val="24"/>
          <w:lang w:val="en-GB" w:eastAsia="tr-TR"/>
        </w:rPr>
        <w:t>Türkiye’nin</w:t>
      </w:r>
      <w:proofErr w:type="spellEnd"/>
      <w:proofErr w:type="gramEnd"/>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Mücadelesi</w:t>
      </w:r>
      <w:proofErr w:type="spellEnd"/>
      <w:r w:rsidR="00241B55" w:rsidRPr="00941946">
        <w:rPr>
          <w:rFonts w:ascii="Times New Roman" w:eastAsia="Times New Roman" w:hAnsi="Times New Roman" w:cs="Times New Roman"/>
          <w:color w:val="000000"/>
          <w:sz w:val="24"/>
          <w:szCs w:val="24"/>
          <w:lang w:val="en-GB" w:eastAsia="tr-TR"/>
        </w:rPr>
        <w:t xml:space="preserve"> [Radicalisation, Violent Extremism and Turkey’s Fight]</w:t>
      </w:r>
      <w:r w:rsidRPr="00941946">
        <w:rPr>
          <w:rFonts w:ascii="Times New Roman" w:eastAsia="Times New Roman" w:hAnsi="Times New Roman" w:cs="Times New Roman"/>
          <w:color w:val="000000"/>
          <w:sz w:val="24"/>
          <w:szCs w:val="24"/>
          <w:lang w:val="en-GB" w:eastAsia="tr-TR"/>
        </w:rPr>
        <w:t xml:space="preserve">, ORSAM </w:t>
      </w:r>
      <w:proofErr w:type="spellStart"/>
      <w:r w:rsidRPr="00941946">
        <w:rPr>
          <w:rFonts w:ascii="Times New Roman" w:eastAsia="Times New Roman" w:hAnsi="Times New Roman" w:cs="Times New Roman"/>
          <w:color w:val="000000"/>
          <w:sz w:val="24"/>
          <w:szCs w:val="24"/>
          <w:lang w:val="en-GB" w:eastAsia="tr-TR"/>
        </w:rPr>
        <w:t>Yayınları</w:t>
      </w:r>
      <w:proofErr w:type="spellEnd"/>
      <w:r w:rsidRPr="00941946">
        <w:rPr>
          <w:rFonts w:ascii="Times New Roman" w:eastAsia="Times New Roman" w:hAnsi="Times New Roman" w:cs="Times New Roman"/>
          <w:color w:val="000000"/>
          <w:sz w:val="24"/>
          <w:szCs w:val="24"/>
          <w:lang w:val="en-GB" w:eastAsia="tr-TR"/>
        </w:rPr>
        <w:t>, Ankara.</w:t>
      </w:r>
    </w:p>
    <w:p w:rsidR="00191E6A" w:rsidRPr="00941946" w:rsidRDefault="00A2756C" w:rsidP="00941946">
      <w:pPr>
        <w:shd w:val="clear" w:color="auto" w:fill="FFFFFF"/>
        <w:spacing w:after="0" w:line="480" w:lineRule="auto"/>
        <w:rPr>
          <w:rFonts w:ascii="Times New Roman" w:hAnsi="Times New Roman" w:cs="Times New Roman"/>
          <w:sz w:val="24"/>
          <w:szCs w:val="24"/>
          <w:lang w:val="en-GB"/>
        </w:rPr>
      </w:pPr>
      <w:r w:rsidRPr="00941946">
        <w:rPr>
          <w:rFonts w:ascii="Times New Roman" w:hAnsi="Times New Roman" w:cs="Times New Roman"/>
          <w:sz w:val="24"/>
          <w:szCs w:val="24"/>
          <w:lang w:val="en-GB"/>
        </w:rPr>
        <w:t xml:space="preserve">ÖZKAYA </w:t>
      </w:r>
      <w:proofErr w:type="spellStart"/>
      <w:proofErr w:type="gramStart"/>
      <w:r w:rsidR="005277D8" w:rsidRPr="00941946">
        <w:rPr>
          <w:rFonts w:ascii="Times New Roman" w:hAnsi="Times New Roman" w:cs="Times New Roman"/>
          <w:sz w:val="24"/>
          <w:szCs w:val="24"/>
          <w:lang w:val="en-GB"/>
        </w:rPr>
        <w:t>Ömer</w:t>
      </w:r>
      <w:proofErr w:type="spellEnd"/>
      <w:r w:rsidRPr="00941946">
        <w:rPr>
          <w:rFonts w:ascii="Times New Roman" w:hAnsi="Times New Roman" w:cs="Times New Roman"/>
          <w:sz w:val="24"/>
          <w:szCs w:val="24"/>
          <w:lang w:val="en-GB"/>
        </w:rPr>
        <w:t>(</w:t>
      </w:r>
      <w:proofErr w:type="gramEnd"/>
      <w:r w:rsidRPr="00941946">
        <w:rPr>
          <w:rFonts w:ascii="Times New Roman" w:hAnsi="Times New Roman" w:cs="Times New Roman"/>
          <w:sz w:val="24"/>
          <w:szCs w:val="24"/>
          <w:lang w:val="en-GB"/>
        </w:rPr>
        <w:t>2017).</w:t>
      </w:r>
      <w:r w:rsidR="005277D8"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Kıbrıs’ın</w:t>
      </w:r>
      <w:proofErr w:type="spellEnd"/>
      <w:r w:rsidR="005277D8" w:rsidRPr="00941946">
        <w:rPr>
          <w:rFonts w:ascii="Times New Roman" w:hAnsi="Times New Roman" w:cs="Times New Roman"/>
          <w:sz w:val="24"/>
          <w:szCs w:val="24"/>
          <w:lang w:val="en-GB"/>
        </w:rPr>
        <w:t xml:space="preserve"> </w:t>
      </w:r>
      <w:proofErr w:type="spellStart"/>
      <w:r w:rsidR="005277D8" w:rsidRPr="00941946">
        <w:rPr>
          <w:rFonts w:ascii="Times New Roman" w:hAnsi="Times New Roman" w:cs="Times New Roman"/>
          <w:sz w:val="24"/>
          <w:szCs w:val="24"/>
          <w:lang w:val="en-GB"/>
        </w:rPr>
        <w:t>Önemi</w:t>
      </w:r>
      <w:proofErr w:type="spellEnd"/>
      <w:proofErr w:type="gramStart"/>
      <w:r w:rsidR="005277D8" w:rsidRPr="00941946">
        <w:rPr>
          <w:rFonts w:ascii="Times New Roman" w:hAnsi="Times New Roman" w:cs="Times New Roman"/>
          <w:sz w:val="24"/>
          <w:szCs w:val="24"/>
          <w:lang w:val="en-GB"/>
        </w:rPr>
        <w:t>”</w:t>
      </w:r>
      <w:r w:rsidR="00241B55" w:rsidRPr="00941946">
        <w:rPr>
          <w:rFonts w:ascii="Times New Roman" w:hAnsi="Times New Roman" w:cs="Times New Roman"/>
          <w:sz w:val="24"/>
          <w:szCs w:val="24"/>
          <w:lang w:val="en-GB"/>
        </w:rPr>
        <w:t>[</w:t>
      </w:r>
      <w:proofErr w:type="gramEnd"/>
      <w:r w:rsidR="00241B55" w:rsidRPr="00941946">
        <w:rPr>
          <w:rFonts w:ascii="Times New Roman" w:hAnsi="Times New Roman" w:cs="Times New Roman"/>
          <w:sz w:val="24"/>
          <w:szCs w:val="24"/>
          <w:lang w:val="en-GB"/>
        </w:rPr>
        <w:t>The Importance of Cyprus]</w:t>
      </w:r>
      <w:r w:rsidR="005277D8" w:rsidRPr="00941946">
        <w:rPr>
          <w:rFonts w:ascii="Times New Roman" w:hAnsi="Times New Roman" w:cs="Times New Roman"/>
          <w:sz w:val="24"/>
          <w:szCs w:val="24"/>
          <w:lang w:val="en-GB"/>
        </w:rPr>
        <w:t xml:space="preserve">, http://www.gunes.com/yazarlar/omer-ozkaya/kibrisin-onemi-752390, </w:t>
      </w:r>
      <w:r w:rsidRPr="00941946">
        <w:rPr>
          <w:rFonts w:ascii="Times New Roman" w:hAnsi="Times New Roman" w:cs="Times New Roman"/>
          <w:sz w:val="24"/>
          <w:szCs w:val="24"/>
          <w:lang w:val="en-GB"/>
        </w:rPr>
        <w:t>(</w:t>
      </w:r>
      <w:r w:rsidR="005277D8" w:rsidRPr="00941946">
        <w:rPr>
          <w:rFonts w:ascii="Times New Roman" w:hAnsi="Times New Roman" w:cs="Times New Roman"/>
          <w:sz w:val="24"/>
          <w:szCs w:val="24"/>
          <w:lang w:val="en-GB"/>
        </w:rPr>
        <w:t>09.01.2017</w:t>
      </w:r>
      <w:r w:rsidRPr="00941946">
        <w:rPr>
          <w:rFonts w:ascii="Times New Roman" w:hAnsi="Times New Roman" w:cs="Times New Roman"/>
          <w:sz w:val="24"/>
          <w:szCs w:val="24"/>
          <w:lang w:val="en-GB"/>
        </w:rPr>
        <w:t>)</w:t>
      </w:r>
      <w:r w:rsidR="005277D8" w:rsidRPr="00941946">
        <w:rPr>
          <w:rFonts w:ascii="Times New Roman" w:hAnsi="Times New Roman" w:cs="Times New Roman"/>
          <w:sz w:val="24"/>
          <w:szCs w:val="24"/>
          <w:lang w:val="en-GB"/>
        </w:rPr>
        <w:t xml:space="preserve">. </w:t>
      </w:r>
    </w:p>
    <w:p w:rsidR="00191E6A" w:rsidRPr="00941946" w:rsidRDefault="00191E6A" w:rsidP="00941946">
      <w:pPr>
        <w:shd w:val="clear" w:color="auto" w:fill="FFFFFF"/>
        <w:spacing w:after="0" w:line="480" w:lineRule="auto"/>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t xml:space="preserve">Polis </w:t>
      </w:r>
      <w:proofErr w:type="spellStart"/>
      <w:r w:rsidRPr="00941946">
        <w:rPr>
          <w:rFonts w:ascii="Times New Roman" w:eastAsia="Times New Roman" w:hAnsi="Times New Roman" w:cs="Times New Roman"/>
          <w:color w:val="000000"/>
          <w:sz w:val="24"/>
          <w:szCs w:val="24"/>
          <w:lang w:val="en-GB" w:eastAsia="tr-TR"/>
        </w:rPr>
        <w:t>Akademisi</w:t>
      </w:r>
      <w:proofErr w:type="spellEnd"/>
      <w:r w:rsidRPr="00941946">
        <w:rPr>
          <w:rFonts w:ascii="Times New Roman" w:eastAsia="Times New Roman" w:hAnsi="Times New Roman" w:cs="Times New Roman"/>
          <w:color w:val="000000"/>
          <w:sz w:val="24"/>
          <w:szCs w:val="24"/>
          <w:lang w:val="en-GB" w:eastAsia="tr-TR"/>
        </w:rPr>
        <w:t xml:space="preserve"> (2017). </w:t>
      </w:r>
      <w:proofErr w:type="spellStart"/>
      <w:r w:rsidRPr="00941946">
        <w:rPr>
          <w:rFonts w:ascii="Times New Roman" w:eastAsia="Times New Roman" w:hAnsi="Times New Roman" w:cs="Times New Roman"/>
          <w:color w:val="000000"/>
          <w:sz w:val="24"/>
          <w:szCs w:val="24"/>
          <w:lang w:val="en-GB" w:eastAsia="tr-TR"/>
        </w:rPr>
        <w:t>Radikalleşme</w:t>
      </w:r>
      <w:proofErr w:type="spellEnd"/>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Şiddet</w:t>
      </w:r>
      <w:proofErr w:type="spellEnd"/>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İçeren</w:t>
      </w:r>
      <w:proofErr w:type="spellEnd"/>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Aşırılık</w:t>
      </w:r>
      <w:proofErr w:type="spellEnd"/>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Ve</w:t>
      </w:r>
      <w:proofErr w:type="spellEnd"/>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Terörizm</w:t>
      </w:r>
      <w:proofErr w:type="spellEnd"/>
      <w:r w:rsidR="00241B55" w:rsidRPr="00941946">
        <w:rPr>
          <w:rFonts w:ascii="Times New Roman" w:eastAsia="Times New Roman" w:hAnsi="Times New Roman" w:cs="Times New Roman"/>
          <w:color w:val="000000"/>
          <w:sz w:val="24"/>
          <w:szCs w:val="24"/>
          <w:lang w:val="en-GB" w:eastAsia="tr-TR"/>
        </w:rPr>
        <w:t xml:space="preserve"> [Radicalisation, Violent Extremism and Terrorism]</w:t>
      </w:r>
      <w:r w:rsidRPr="00941946">
        <w:rPr>
          <w:rFonts w:ascii="Times New Roman" w:eastAsia="Times New Roman" w:hAnsi="Times New Roman" w:cs="Times New Roman"/>
          <w:color w:val="000000"/>
          <w:sz w:val="24"/>
          <w:szCs w:val="24"/>
          <w:lang w:val="en-GB" w:eastAsia="tr-TR"/>
        </w:rPr>
        <w:t xml:space="preserve">, Polis </w:t>
      </w:r>
      <w:proofErr w:type="spellStart"/>
      <w:r w:rsidRPr="00941946">
        <w:rPr>
          <w:rFonts w:ascii="Times New Roman" w:eastAsia="Times New Roman" w:hAnsi="Times New Roman" w:cs="Times New Roman"/>
          <w:color w:val="000000"/>
          <w:sz w:val="24"/>
          <w:szCs w:val="24"/>
          <w:lang w:val="en-GB" w:eastAsia="tr-TR"/>
        </w:rPr>
        <w:t>Akademisi</w:t>
      </w:r>
      <w:proofErr w:type="spellEnd"/>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Yayınları</w:t>
      </w:r>
      <w:proofErr w:type="spellEnd"/>
      <w:r w:rsidRPr="00941946">
        <w:rPr>
          <w:rFonts w:ascii="Times New Roman" w:eastAsia="Times New Roman" w:hAnsi="Times New Roman" w:cs="Times New Roman"/>
          <w:color w:val="000000"/>
          <w:sz w:val="24"/>
          <w:szCs w:val="24"/>
          <w:lang w:val="en-GB" w:eastAsia="tr-TR"/>
        </w:rPr>
        <w:t>, Ankara.</w:t>
      </w:r>
    </w:p>
    <w:p w:rsidR="00191E6A" w:rsidRPr="00941946" w:rsidRDefault="00191E6A" w:rsidP="00941946">
      <w:pPr>
        <w:spacing w:before="60" w:after="60" w:line="480" w:lineRule="auto"/>
        <w:jc w:val="both"/>
        <w:rPr>
          <w:rFonts w:ascii="Times New Roman" w:hAnsi="Times New Roman" w:cs="Times New Roman"/>
          <w:sz w:val="24"/>
          <w:szCs w:val="24"/>
          <w:lang w:val="en-GB"/>
        </w:rPr>
      </w:pPr>
      <w:r w:rsidRPr="00941946">
        <w:rPr>
          <w:rFonts w:ascii="Times New Roman" w:hAnsi="Times New Roman" w:cs="Times New Roman"/>
          <w:bCs/>
          <w:sz w:val="24"/>
          <w:szCs w:val="24"/>
          <w:lang w:val="en-GB"/>
        </w:rPr>
        <w:t xml:space="preserve">TAŞDEMİR </w:t>
      </w:r>
      <w:proofErr w:type="spellStart"/>
      <w:r w:rsidRPr="00941946">
        <w:rPr>
          <w:rFonts w:ascii="Times New Roman" w:hAnsi="Times New Roman" w:cs="Times New Roman"/>
          <w:bCs/>
          <w:sz w:val="24"/>
          <w:szCs w:val="24"/>
          <w:lang w:val="en-GB"/>
        </w:rPr>
        <w:t>Fatma</w:t>
      </w:r>
      <w:proofErr w:type="spellEnd"/>
      <w:r w:rsidRPr="00941946">
        <w:rPr>
          <w:rFonts w:ascii="Times New Roman" w:hAnsi="Times New Roman" w:cs="Times New Roman"/>
          <w:bCs/>
          <w:sz w:val="24"/>
          <w:szCs w:val="24"/>
          <w:lang w:val="en-GB"/>
        </w:rPr>
        <w:t xml:space="preserve"> (2006). </w:t>
      </w:r>
      <w:proofErr w:type="spellStart"/>
      <w:r w:rsidRPr="00941946">
        <w:rPr>
          <w:rFonts w:ascii="Times New Roman" w:hAnsi="Times New Roman" w:cs="Times New Roman"/>
          <w:bCs/>
          <w:sz w:val="24"/>
          <w:szCs w:val="24"/>
          <w:lang w:val="en-GB"/>
        </w:rPr>
        <w:t>Uluslararası</w:t>
      </w:r>
      <w:proofErr w:type="spellEnd"/>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Terörizme</w:t>
      </w:r>
      <w:proofErr w:type="spellEnd"/>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Karşı</w:t>
      </w:r>
      <w:proofErr w:type="spellEnd"/>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Devletlerin</w:t>
      </w:r>
      <w:proofErr w:type="spellEnd"/>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Kuvvete</w:t>
      </w:r>
      <w:proofErr w:type="spellEnd"/>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Başvurma</w:t>
      </w:r>
      <w:proofErr w:type="spellEnd"/>
      <w:r w:rsidRPr="00941946">
        <w:rPr>
          <w:rFonts w:ascii="Times New Roman" w:hAnsi="Times New Roman" w:cs="Times New Roman"/>
          <w:bCs/>
          <w:sz w:val="24"/>
          <w:szCs w:val="24"/>
          <w:lang w:val="en-GB"/>
        </w:rPr>
        <w:t xml:space="preserve"> </w:t>
      </w:r>
      <w:proofErr w:type="spellStart"/>
      <w:r w:rsidRPr="00941946">
        <w:rPr>
          <w:rFonts w:ascii="Times New Roman" w:hAnsi="Times New Roman" w:cs="Times New Roman"/>
          <w:bCs/>
          <w:sz w:val="24"/>
          <w:szCs w:val="24"/>
          <w:lang w:val="en-GB"/>
        </w:rPr>
        <w:t>Yetkisi</w:t>
      </w:r>
      <w:proofErr w:type="spellEnd"/>
      <w:r w:rsidR="00241B55" w:rsidRPr="00941946">
        <w:rPr>
          <w:rFonts w:ascii="Times New Roman" w:hAnsi="Times New Roman" w:cs="Times New Roman"/>
          <w:bCs/>
          <w:sz w:val="24"/>
          <w:szCs w:val="24"/>
          <w:lang w:val="en-GB"/>
        </w:rPr>
        <w:t xml:space="preserve"> [The Power of the States to Use Force against International Terrorism]</w:t>
      </w:r>
      <w:r w:rsidRPr="00941946">
        <w:rPr>
          <w:rFonts w:ascii="Times New Roman" w:hAnsi="Times New Roman" w:cs="Times New Roman"/>
          <w:bCs/>
          <w:sz w:val="24"/>
          <w:szCs w:val="24"/>
          <w:lang w:val="en-GB"/>
        </w:rPr>
        <w:t xml:space="preserve">, USAK </w:t>
      </w:r>
      <w:proofErr w:type="spellStart"/>
      <w:r w:rsidRPr="00941946">
        <w:rPr>
          <w:rFonts w:ascii="Times New Roman" w:hAnsi="Times New Roman" w:cs="Times New Roman"/>
          <w:bCs/>
          <w:sz w:val="24"/>
          <w:szCs w:val="24"/>
          <w:lang w:val="en-GB"/>
        </w:rPr>
        <w:t>Yayınları</w:t>
      </w:r>
      <w:proofErr w:type="spellEnd"/>
      <w:r w:rsidRPr="00941946">
        <w:rPr>
          <w:rFonts w:ascii="Times New Roman" w:hAnsi="Times New Roman" w:cs="Times New Roman"/>
          <w:bCs/>
          <w:sz w:val="24"/>
          <w:szCs w:val="24"/>
          <w:lang w:val="en-GB"/>
        </w:rPr>
        <w:t xml:space="preserve">, 1. </w:t>
      </w:r>
      <w:proofErr w:type="spellStart"/>
      <w:r w:rsidRPr="00941946">
        <w:rPr>
          <w:rFonts w:ascii="Times New Roman" w:hAnsi="Times New Roman" w:cs="Times New Roman"/>
          <w:bCs/>
          <w:sz w:val="24"/>
          <w:szCs w:val="24"/>
          <w:lang w:val="en-GB"/>
        </w:rPr>
        <w:t>Baskı</w:t>
      </w:r>
      <w:proofErr w:type="spellEnd"/>
      <w:r w:rsidRPr="00941946">
        <w:rPr>
          <w:rFonts w:ascii="Times New Roman" w:hAnsi="Times New Roman" w:cs="Times New Roman"/>
          <w:bCs/>
          <w:sz w:val="24"/>
          <w:szCs w:val="24"/>
          <w:lang w:val="en-GB"/>
        </w:rPr>
        <w:t>, Ankara.</w:t>
      </w:r>
    </w:p>
    <w:p w:rsidR="00BD6861" w:rsidRPr="00941946" w:rsidRDefault="00A2756C" w:rsidP="00941946">
      <w:pPr>
        <w:shd w:val="clear" w:color="auto" w:fill="FFFFFF"/>
        <w:spacing w:after="0" w:line="480" w:lineRule="auto"/>
        <w:rPr>
          <w:rFonts w:ascii="Times New Roman" w:eastAsia="Times New Roman" w:hAnsi="Times New Roman" w:cs="Times New Roman"/>
          <w:color w:val="000000"/>
          <w:sz w:val="24"/>
          <w:szCs w:val="24"/>
          <w:lang w:val="en-GB" w:eastAsia="tr-TR"/>
        </w:rPr>
      </w:pPr>
      <w:r w:rsidRPr="00941946">
        <w:rPr>
          <w:rFonts w:ascii="Times New Roman" w:eastAsia="Times New Roman" w:hAnsi="Times New Roman" w:cs="Times New Roman"/>
          <w:color w:val="000000"/>
          <w:sz w:val="24"/>
          <w:szCs w:val="24"/>
          <w:lang w:val="en-GB" w:eastAsia="tr-TR"/>
        </w:rPr>
        <w:lastRenderedPageBreak/>
        <w:t xml:space="preserve">TÜRKÖZ </w:t>
      </w:r>
      <w:proofErr w:type="spellStart"/>
      <w:r w:rsidR="00BD6861" w:rsidRPr="00941946">
        <w:rPr>
          <w:rFonts w:ascii="Times New Roman" w:eastAsia="Times New Roman" w:hAnsi="Times New Roman" w:cs="Times New Roman"/>
          <w:color w:val="000000"/>
          <w:sz w:val="24"/>
          <w:szCs w:val="24"/>
          <w:lang w:val="en-GB" w:eastAsia="tr-TR"/>
        </w:rPr>
        <w:t>Şükrü</w:t>
      </w:r>
      <w:proofErr w:type="spellEnd"/>
      <w:r w:rsidRPr="00941946">
        <w:rPr>
          <w:rFonts w:ascii="Times New Roman" w:eastAsia="Times New Roman" w:hAnsi="Times New Roman" w:cs="Times New Roman"/>
          <w:color w:val="000000"/>
          <w:sz w:val="24"/>
          <w:szCs w:val="24"/>
          <w:lang w:val="en-GB" w:eastAsia="tr-TR"/>
        </w:rPr>
        <w:t xml:space="preserve"> (2016).</w:t>
      </w:r>
      <w:r w:rsidR="00BD6861" w:rsidRPr="00941946">
        <w:rPr>
          <w:rFonts w:ascii="Times New Roman" w:eastAsia="Times New Roman" w:hAnsi="Times New Roman" w:cs="Times New Roman"/>
          <w:color w:val="000000"/>
          <w:sz w:val="24"/>
          <w:szCs w:val="24"/>
          <w:lang w:val="en-GB" w:eastAsia="tr-TR"/>
        </w:rPr>
        <w:t xml:space="preserve"> </w:t>
      </w:r>
      <w:r w:rsidRPr="00941946">
        <w:rPr>
          <w:rFonts w:ascii="Times New Roman" w:eastAsia="Times New Roman" w:hAnsi="Times New Roman" w:cs="Times New Roman"/>
          <w:color w:val="000000"/>
          <w:sz w:val="24"/>
          <w:szCs w:val="24"/>
          <w:lang w:val="en-GB" w:eastAsia="tr-TR"/>
        </w:rPr>
        <w:t>“</w:t>
      </w:r>
      <w:proofErr w:type="spellStart"/>
      <w:r w:rsidR="00BD6861" w:rsidRPr="00941946">
        <w:rPr>
          <w:rFonts w:ascii="Times New Roman" w:eastAsia="Times New Roman" w:hAnsi="Times New Roman" w:cs="Times New Roman"/>
          <w:color w:val="000000"/>
          <w:sz w:val="24"/>
          <w:szCs w:val="24"/>
          <w:lang w:val="en-GB" w:eastAsia="tr-TR"/>
        </w:rPr>
        <w:t>Küresel</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Terörizm</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Sorununa</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Güvenlik</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Perspektifli</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Bir</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Yaklaşım</w:t>
      </w:r>
      <w:proofErr w:type="spellEnd"/>
      <w:proofErr w:type="gramStart"/>
      <w:r w:rsidRPr="00941946">
        <w:rPr>
          <w:rFonts w:ascii="Times New Roman" w:eastAsia="Times New Roman" w:hAnsi="Times New Roman" w:cs="Times New Roman"/>
          <w:color w:val="000000"/>
          <w:sz w:val="24"/>
          <w:szCs w:val="24"/>
          <w:lang w:val="en-GB" w:eastAsia="tr-TR"/>
        </w:rPr>
        <w:t>”</w:t>
      </w:r>
      <w:r w:rsidR="00241B55" w:rsidRPr="00941946">
        <w:rPr>
          <w:rFonts w:ascii="Times New Roman" w:eastAsia="Times New Roman" w:hAnsi="Times New Roman" w:cs="Times New Roman"/>
          <w:color w:val="000000"/>
          <w:sz w:val="24"/>
          <w:szCs w:val="24"/>
          <w:lang w:val="en-GB" w:eastAsia="tr-TR"/>
        </w:rPr>
        <w:t>[</w:t>
      </w:r>
      <w:proofErr w:type="gramEnd"/>
      <w:r w:rsidR="00241B55" w:rsidRPr="00941946">
        <w:rPr>
          <w:rFonts w:ascii="Times New Roman" w:eastAsia="Times New Roman" w:hAnsi="Times New Roman" w:cs="Times New Roman"/>
          <w:color w:val="000000"/>
          <w:sz w:val="24"/>
          <w:szCs w:val="24"/>
          <w:lang w:val="en-GB" w:eastAsia="tr-TR"/>
        </w:rPr>
        <w:t xml:space="preserve"> A</w:t>
      </w:r>
      <w:r w:rsidR="004C45E8" w:rsidRPr="00941946">
        <w:rPr>
          <w:rFonts w:ascii="Times New Roman" w:eastAsia="Times New Roman" w:hAnsi="Times New Roman" w:cs="Times New Roman"/>
          <w:color w:val="000000"/>
          <w:sz w:val="24"/>
          <w:szCs w:val="24"/>
          <w:lang w:val="en-GB" w:eastAsia="tr-TR"/>
        </w:rPr>
        <w:t>n</w:t>
      </w:r>
      <w:r w:rsidR="00241B55" w:rsidRPr="00941946">
        <w:rPr>
          <w:rFonts w:ascii="Times New Roman" w:eastAsia="Times New Roman" w:hAnsi="Times New Roman" w:cs="Times New Roman"/>
          <w:color w:val="000000"/>
          <w:sz w:val="24"/>
          <w:szCs w:val="24"/>
          <w:lang w:val="en-GB" w:eastAsia="tr-TR"/>
        </w:rPr>
        <w:t xml:space="preserve"> Approach to</w:t>
      </w:r>
      <w:r w:rsidR="004C45E8" w:rsidRPr="00941946">
        <w:rPr>
          <w:rFonts w:ascii="Times New Roman" w:eastAsia="Times New Roman" w:hAnsi="Times New Roman" w:cs="Times New Roman"/>
          <w:color w:val="000000"/>
          <w:sz w:val="24"/>
          <w:szCs w:val="24"/>
          <w:lang w:val="en-GB" w:eastAsia="tr-TR"/>
        </w:rPr>
        <w:t xml:space="preserve"> International Terrorism from a Safety Perspective],</w:t>
      </w:r>
      <w:r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Niğde</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Üniversitesi</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İktisadi</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ve</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İdari</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Bilimler</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Fakültesi</w:t>
      </w:r>
      <w:proofErr w:type="spellEnd"/>
      <w:r w:rsidR="00BD6861" w:rsidRPr="00941946">
        <w:rPr>
          <w:rFonts w:ascii="Times New Roman" w:eastAsia="Times New Roman" w:hAnsi="Times New Roman" w:cs="Times New Roman"/>
          <w:color w:val="000000"/>
          <w:sz w:val="24"/>
          <w:szCs w:val="24"/>
          <w:lang w:val="en-GB" w:eastAsia="tr-TR"/>
        </w:rPr>
        <w:t xml:space="preserve"> </w:t>
      </w:r>
      <w:proofErr w:type="spellStart"/>
      <w:r w:rsidR="00BD6861" w:rsidRPr="00941946">
        <w:rPr>
          <w:rFonts w:ascii="Times New Roman" w:eastAsia="Times New Roman" w:hAnsi="Times New Roman" w:cs="Times New Roman"/>
          <w:color w:val="000000"/>
          <w:sz w:val="24"/>
          <w:szCs w:val="24"/>
          <w:lang w:val="en-GB" w:eastAsia="tr-TR"/>
        </w:rPr>
        <w:t>Dergisi</w:t>
      </w:r>
      <w:proofErr w:type="spellEnd"/>
      <w:r w:rsidR="00BD6861" w:rsidRPr="00941946">
        <w:rPr>
          <w:rFonts w:ascii="Times New Roman" w:eastAsia="Times New Roman" w:hAnsi="Times New Roman" w:cs="Times New Roman"/>
          <w:color w:val="000000"/>
          <w:sz w:val="24"/>
          <w:szCs w:val="24"/>
          <w:lang w:val="en-GB" w:eastAsia="tr-TR"/>
        </w:rPr>
        <w:t>,</w:t>
      </w:r>
      <w:r w:rsidRPr="00941946">
        <w:rPr>
          <w:rFonts w:ascii="Times New Roman" w:eastAsia="Times New Roman" w:hAnsi="Times New Roman" w:cs="Times New Roman"/>
          <w:color w:val="000000"/>
          <w:sz w:val="24"/>
          <w:szCs w:val="24"/>
          <w:lang w:val="en-GB" w:eastAsia="tr-TR"/>
        </w:rPr>
        <w:t xml:space="preserve"> </w:t>
      </w:r>
      <w:proofErr w:type="spellStart"/>
      <w:r w:rsidRPr="00941946">
        <w:rPr>
          <w:rFonts w:ascii="Times New Roman" w:eastAsia="Times New Roman" w:hAnsi="Times New Roman" w:cs="Times New Roman"/>
          <w:color w:val="000000"/>
          <w:sz w:val="24"/>
          <w:szCs w:val="24"/>
          <w:lang w:val="en-GB" w:eastAsia="tr-TR"/>
        </w:rPr>
        <w:t>Cilt</w:t>
      </w:r>
      <w:proofErr w:type="spellEnd"/>
      <w:r w:rsidRPr="00941946">
        <w:rPr>
          <w:rFonts w:ascii="Times New Roman" w:eastAsia="Times New Roman" w:hAnsi="Times New Roman" w:cs="Times New Roman"/>
          <w:color w:val="000000"/>
          <w:sz w:val="24"/>
          <w:szCs w:val="24"/>
          <w:lang w:val="en-GB" w:eastAsia="tr-TR"/>
        </w:rPr>
        <w:t>:</w:t>
      </w:r>
      <w:r w:rsidR="00BD6861" w:rsidRPr="00941946">
        <w:rPr>
          <w:rFonts w:ascii="Times New Roman" w:eastAsia="Times New Roman" w:hAnsi="Times New Roman" w:cs="Times New Roman"/>
          <w:color w:val="000000"/>
          <w:sz w:val="24"/>
          <w:szCs w:val="24"/>
          <w:lang w:val="en-GB" w:eastAsia="tr-TR"/>
        </w:rPr>
        <w:t xml:space="preserve"> 9</w:t>
      </w:r>
      <w:r w:rsidRPr="00941946">
        <w:rPr>
          <w:rFonts w:ascii="Times New Roman" w:eastAsia="Times New Roman" w:hAnsi="Times New Roman" w:cs="Times New Roman"/>
          <w:color w:val="000000"/>
          <w:sz w:val="24"/>
          <w:szCs w:val="24"/>
          <w:lang w:val="en-GB" w:eastAsia="tr-TR"/>
        </w:rPr>
        <w:t xml:space="preserve">,Sayı: </w:t>
      </w:r>
      <w:r w:rsidR="00BD6861" w:rsidRPr="00941946">
        <w:rPr>
          <w:rFonts w:ascii="Times New Roman" w:eastAsia="Times New Roman" w:hAnsi="Times New Roman" w:cs="Times New Roman"/>
          <w:color w:val="000000"/>
          <w:sz w:val="24"/>
          <w:szCs w:val="24"/>
          <w:lang w:val="en-GB" w:eastAsia="tr-TR"/>
        </w:rPr>
        <w:t>2,</w:t>
      </w:r>
      <w:r w:rsidRPr="00941946">
        <w:rPr>
          <w:rFonts w:ascii="Times New Roman" w:eastAsia="Times New Roman" w:hAnsi="Times New Roman" w:cs="Times New Roman"/>
          <w:color w:val="000000"/>
          <w:sz w:val="24"/>
          <w:szCs w:val="24"/>
          <w:lang w:val="en-GB" w:eastAsia="tr-TR"/>
        </w:rPr>
        <w:t>ss. 153-162.</w:t>
      </w:r>
    </w:p>
    <w:p w:rsidR="00191E6A" w:rsidRPr="00941946" w:rsidRDefault="00191E6A" w:rsidP="00941946">
      <w:pPr>
        <w:spacing w:before="60" w:after="60" w:line="480" w:lineRule="auto"/>
        <w:jc w:val="both"/>
        <w:rPr>
          <w:rFonts w:ascii="Times New Roman" w:hAnsi="Times New Roman" w:cs="Times New Roman"/>
          <w:sz w:val="24"/>
          <w:szCs w:val="24"/>
          <w:lang w:val="en-GB"/>
        </w:rPr>
      </w:pPr>
      <w:r w:rsidRPr="00941946">
        <w:rPr>
          <w:rFonts w:ascii="Times New Roman" w:hAnsi="Times New Roman" w:cs="Times New Roman"/>
          <w:bCs/>
          <w:sz w:val="24"/>
          <w:szCs w:val="24"/>
          <w:lang w:val="en-GB"/>
        </w:rPr>
        <w:t xml:space="preserve">Wilkinson Paul (2001). Terrorism </w:t>
      </w:r>
      <w:proofErr w:type="gramStart"/>
      <w:r w:rsidRPr="00941946">
        <w:rPr>
          <w:rFonts w:ascii="Times New Roman" w:hAnsi="Times New Roman" w:cs="Times New Roman"/>
          <w:bCs/>
          <w:sz w:val="24"/>
          <w:szCs w:val="24"/>
          <w:lang w:val="en-GB"/>
        </w:rPr>
        <w:t>Versus</w:t>
      </w:r>
      <w:proofErr w:type="gramEnd"/>
      <w:r w:rsidRPr="00941946">
        <w:rPr>
          <w:rFonts w:ascii="Times New Roman" w:hAnsi="Times New Roman" w:cs="Times New Roman"/>
          <w:bCs/>
          <w:sz w:val="24"/>
          <w:szCs w:val="24"/>
          <w:lang w:val="en-GB"/>
        </w:rPr>
        <w:t xml:space="preserve"> Democracy: The Liberal State Response, Routledge, 3. </w:t>
      </w:r>
      <w:proofErr w:type="spellStart"/>
      <w:r w:rsidRPr="00941946">
        <w:rPr>
          <w:rFonts w:ascii="Times New Roman" w:hAnsi="Times New Roman" w:cs="Times New Roman"/>
          <w:bCs/>
          <w:sz w:val="24"/>
          <w:szCs w:val="24"/>
          <w:lang w:val="en-GB"/>
        </w:rPr>
        <w:t>Baskı</w:t>
      </w:r>
      <w:proofErr w:type="spellEnd"/>
      <w:r w:rsidRPr="00941946">
        <w:rPr>
          <w:rFonts w:ascii="Times New Roman" w:hAnsi="Times New Roman" w:cs="Times New Roman"/>
          <w:bCs/>
          <w:sz w:val="24"/>
          <w:szCs w:val="24"/>
          <w:lang w:val="en-GB"/>
        </w:rPr>
        <w:t>, London.</w:t>
      </w:r>
    </w:p>
    <w:p w:rsidR="00191E6A" w:rsidRPr="00941946" w:rsidRDefault="00407A81" w:rsidP="00941946">
      <w:pPr>
        <w:autoSpaceDE w:val="0"/>
        <w:autoSpaceDN w:val="0"/>
        <w:adjustRightInd w:val="0"/>
        <w:spacing w:after="0" w:line="480" w:lineRule="auto"/>
        <w:jc w:val="both"/>
        <w:rPr>
          <w:rFonts w:ascii="Times New Roman" w:eastAsia="Times New Roman" w:hAnsi="Times New Roman" w:cs="Times New Roman"/>
          <w:color w:val="000000"/>
          <w:sz w:val="24"/>
          <w:szCs w:val="24"/>
          <w:lang w:val="en-GB" w:eastAsia="tr-TR"/>
        </w:rPr>
      </w:pPr>
      <w:r w:rsidRPr="00941946">
        <w:rPr>
          <w:rFonts w:ascii="Times New Roman" w:hAnsi="Times New Roman" w:cs="Times New Roman"/>
          <w:sz w:val="24"/>
          <w:szCs w:val="24"/>
          <w:lang w:val="en-GB"/>
        </w:rPr>
        <w:t xml:space="preserve">PGM (Polis </w:t>
      </w:r>
      <w:proofErr w:type="spellStart"/>
      <w:r w:rsidRPr="00941946">
        <w:rPr>
          <w:rFonts w:ascii="Times New Roman" w:hAnsi="Times New Roman" w:cs="Times New Roman"/>
          <w:sz w:val="24"/>
          <w:szCs w:val="24"/>
          <w:lang w:val="en-GB"/>
        </w:rPr>
        <w:t>Genel</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Müdürlüğü</w:t>
      </w:r>
      <w:proofErr w:type="spellEnd"/>
      <w:r w:rsidRPr="00941946">
        <w:rPr>
          <w:rFonts w:ascii="Times New Roman" w:hAnsi="Times New Roman" w:cs="Times New Roman"/>
          <w:sz w:val="24"/>
          <w:szCs w:val="24"/>
          <w:lang w:val="en-GB"/>
        </w:rPr>
        <w:t xml:space="preserve">) (2018). Polis </w:t>
      </w:r>
      <w:proofErr w:type="spellStart"/>
      <w:r w:rsidRPr="00941946">
        <w:rPr>
          <w:rFonts w:ascii="Times New Roman" w:hAnsi="Times New Roman" w:cs="Times New Roman"/>
          <w:sz w:val="24"/>
          <w:szCs w:val="24"/>
          <w:lang w:val="en-GB"/>
        </w:rPr>
        <w:t>Genel</w:t>
      </w:r>
      <w:proofErr w:type="spellEnd"/>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Müdürlüğü’nden</w:t>
      </w:r>
      <w:proofErr w:type="spellEnd"/>
      <w:r w:rsidRPr="00941946">
        <w:rPr>
          <w:rFonts w:ascii="Times New Roman" w:hAnsi="Times New Roman" w:cs="Times New Roman"/>
          <w:sz w:val="24"/>
          <w:szCs w:val="24"/>
          <w:lang w:val="en-GB"/>
        </w:rPr>
        <w:t xml:space="preserve"> Temin </w:t>
      </w:r>
      <w:proofErr w:type="spellStart"/>
      <w:r w:rsidRPr="00941946">
        <w:rPr>
          <w:rFonts w:ascii="Times New Roman" w:hAnsi="Times New Roman" w:cs="Times New Roman"/>
          <w:sz w:val="24"/>
          <w:szCs w:val="24"/>
          <w:lang w:val="en-GB"/>
        </w:rPr>
        <w:t>Edilen</w:t>
      </w:r>
      <w:proofErr w:type="spellEnd"/>
      <w:r w:rsidRPr="00941946">
        <w:rPr>
          <w:rFonts w:ascii="Times New Roman" w:hAnsi="Times New Roman" w:cs="Times New Roman"/>
          <w:sz w:val="24"/>
          <w:szCs w:val="24"/>
          <w:lang w:val="en-GB"/>
        </w:rPr>
        <w:t xml:space="preserve"> </w:t>
      </w:r>
      <w:proofErr w:type="spellStart"/>
      <w:r w:rsidR="004C45E8" w:rsidRPr="00941946">
        <w:rPr>
          <w:rFonts w:ascii="Times New Roman" w:hAnsi="Times New Roman" w:cs="Times New Roman"/>
          <w:sz w:val="24"/>
          <w:szCs w:val="24"/>
          <w:lang w:val="en-GB"/>
        </w:rPr>
        <w:t>Bilgiler</w:t>
      </w:r>
      <w:proofErr w:type="spellEnd"/>
      <w:r w:rsidR="004C45E8" w:rsidRPr="00941946">
        <w:rPr>
          <w:rFonts w:ascii="Times New Roman" w:hAnsi="Times New Roman" w:cs="Times New Roman"/>
          <w:sz w:val="24"/>
          <w:szCs w:val="24"/>
          <w:lang w:val="en-GB"/>
        </w:rPr>
        <w:t xml:space="preserve"> [Information obtained from the Police Headquarters of TRNC],</w:t>
      </w:r>
      <w:r w:rsidRPr="00941946">
        <w:rPr>
          <w:rFonts w:ascii="Times New Roman" w:hAnsi="Times New Roman" w:cs="Times New Roman"/>
          <w:sz w:val="24"/>
          <w:szCs w:val="24"/>
          <w:lang w:val="en-GB"/>
        </w:rPr>
        <w:t xml:space="preserve"> </w:t>
      </w:r>
      <w:proofErr w:type="spellStart"/>
      <w:r w:rsidRPr="00941946">
        <w:rPr>
          <w:rFonts w:ascii="Times New Roman" w:hAnsi="Times New Roman" w:cs="Times New Roman"/>
          <w:sz w:val="24"/>
          <w:szCs w:val="24"/>
          <w:lang w:val="en-GB"/>
        </w:rPr>
        <w:t>Lefkoşa</w:t>
      </w:r>
      <w:proofErr w:type="spellEnd"/>
      <w:r w:rsidRPr="00941946">
        <w:rPr>
          <w:rFonts w:ascii="Times New Roman" w:hAnsi="Times New Roman" w:cs="Times New Roman"/>
          <w:sz w:val="24"/>
          <w:szCs w:val="24"/>
          <w:lang w:val="en-GB"/>
        </w:rPr>
        <w:t>.</w:t>
      </w:r>
    </w:p>
    <w:sectPr w:rsidR="00191E6A" w:rsidRPr="00941946" w:rsidSect="00941946">
      <w:headerReference w:type="default" r:id="rId10"/>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5E" w:rsidRDefault="00FC025E" w:rsidP="009F6560">
      <w:pPr>
        <w:spacing w:after="0" w:line="240" w:lineRule="auto"/>
      </w:pPr>
      <w:r>
        <w:separator/>
      </w:r>
    </w:p>
  </w:endnote>
  <w:endnote w:type="continuationSeparator" w:id="0">
    <w:p w:rsidR="00FC025E" w:rsidRDefault="00FC025E" w:rsidP="009F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5E" w:rsidRDefault="00FC025E" w:rsidP="009F6560">
      <w:pPr>
        <w:spacing w:after="0" w:line="240" w:lineRule="auto"/>
      </w:pPr>
      <w:r>
        <w:separator/>
      </w:r>
    </w:p>
  </w:footnote>
  <w:footnote w:type="continuationSeparator" w:id="0">
    <w:p w:rsidR="00FC025E" w:rsidRDefault="00FC025E" w:rsidP="009F6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2C" w:rsidRPr="005A4F2C" w:rsidRDefault="005A4F2C">
    <w:pPr>
      <w:pStyle w:val="Header"/>
      <w:jc w:val="right"/>
      <w:rPr>
        <w:rFonts w:ascii="Times New Roman" w:hAnsi="Times New Roman" w:cs="Times New Roman"/>
        <w:sz w:val="24"/>
        <w:szCs w:val="24"/>
      </w:rPr>
    </w:pPr>
    <w:r w:rsidRPr="005A4F2C">
      <w:rPr>
        <w:rFonts w:ascii="Times New Roman" w:hAnsi="Times New Roman" w:cs="Times New Roman"/>
        <w:sz w:val="24"/>
        <w:szCs w:val="24"/>
        <w:lang w:val="en-GB"/>
      </w:rPr>
      <w:t>POLICE-TRAINING IN TERRORISM AND EXTREMISM IN TRNC</w:t>
    </w:r>
    <w:r w:rsidRPr="005A4F2C">
      <w:rPr>
        <w:rFonts w:ascii="Times New Roman" w:hAnsi="Times New Roman" w:cs="Times New Roman"/>
        <w:sz w:val="24"/>
        <w:szCs w:val="24"/>
      </w:rPr>
      <w:t xml:space="preserve"> </w:t>
    </w:r>
    <w:r w:rsidRPr="005A4F2C">
      <w:rPr>
        <w:rFonts w:ascii="Times New Roman" w:hAnsi="Times New Roman" w:cs="Times New Roman"/>
        <w:sz w:val="24"/>
        <w:szCs w:val="24"/>
      </w:rPr>
      <w:tab/>
    </w:r>
    <w:sdt>
      <w:sdtPr>
        <w:rPr>
          <w:rFonts w:ascii="Times New Roman" w:hAnsi="Times New Roman" w:cs="Times New Roman"/>
          <w:sz w:val="24"/>
          <w:szCs w:val="24"/>
        </w:rPr>
        <w:id w:val="417132063"/>
        <w:docPartObj>
          <w:docPartGallery w:val="Page Numbers (Top of Page)"/>
          <w:docPartUnique/>
        </w:docPartObj>
      </w:sdtPr>
      <w:sdtEndPr>
        <w:rPr>
          <w:noProof/>
        </w:rPr>
      </w:sdtEndPr>
      <w:sdtContent>
        <w:r w:rsidRPr="005A4F2C">
          <w:rPr>
            <w:rFonts w:ascii="Times New Roman" w:hAnsi="Times New Roman" w:cs="Times New Roman"/>
            <w:sz w:val="24"/>
            <w:szCs w:val="24"/>
          </w:rPr>
          <w:fldChar w:fldCharType="begin"/>
        </w:r>
        <w:r w:rsidRPr="005A4F2C">
          <w:rPr>
            <w:rFonts w:ascii="Times New Roman" w:hAnsi="Times New Roman" w:cs="Times New Roman"/>
            <w:sz w:val="24"/>
            <w:szCs w:val="24"/>
          </w:rPr>
          <w:instrText xml:space="preserve"> PAGE   \* MERGEFORMAT </w:instrText>
        </w:r>
        <w:r w:rsidRPr="005A4F2C">
          <w:rPr>
            <w:rFonts w:ascii="Times New Roman" w:hAnsi="Times New Roman" w:cs="Times New Roman"/>
            <w:sz w:val="24"/>
            <w:szCs w:val="24"/>
          </w:rPr>
          <w:fldChar w:fldCharType="separate"/>
        </w:r>
        <w:r w:rsidR="00C8079C">
          <w:rPr>
            <w:rFonts w:ascii="Times New Roman" w:hAnsi="Times New Roman" w:cs="Times New Roman"/>
            <w:noProof/>
            <w:sz w:val="24"/>
            <w:szCs w:val="24"/>
          </w:rPr>
          <w:t>18</w:t>
        </w:r>
        <w:r w:rsidRPr="005A4F2C">
          <w:rPr>
            <w:rFonts w:ascii="Times New Roman" w:hAnsi="Times New Roman" w:cs="Times New Roman"/>
            <w:noProof/>
            <w:sz w:val="24"/>
            <w:szCs w:val="24"/>
          </w:rPr>
          <w:fldChar w:fldCharType="end"/>
        </w:r>
      </w:sdtContent>
    </w:sdt>
  </w:p>
  <w:p w:rsidR="005A4F2C" w:rsidRDefault="005A4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02971"/>
    <w:multiLevelType w:val="hybridMultilevel"/>
    <w:tmpl w:val="2A02D892"/>
    <w:lvl w:ilvl="0" w:tplc="E2764D78">
      <w:start w:val="1"/>
      <w:numFmt w:val="bullet"/>
      <w:lvlText w:val="•"/>
      <w:lvlJc w:val="left"/>
      <w:pPr>
        <w:tabs>
          <w:tab w:val="num" w:pos="720"/>
        </w:tabs>
        <w:ind w:left="720" w:hanging="360"/>
      </w:pPr>
      <w:rPr>
        <w:rFonts w:ascii="Arial" w:hAnsi="Arial" w:hint="default"/>
      </w:rPr>
    </w:lvl>
    <w:lvl w:ilvl="1" w:tplc="7FA0BEC0" w:tentative="1">
      <w:start w:val="1"/>
      <w:numFmt w:val="bullet"/>
      <w:lvlText w:val="•"/>
      <w:lvlJc w:val="left"/>
      <w:pPr>
        <w:tabs>
          <w:tab w:val="num" w:pos="1440"/>
        </w:tabs>
        <w:ind w:left="1440" w:hanging="360"/>
      </w:pPr>
      <w:rPr>
        <w:rFonts w:ascii="Arial" w:hAnsi="Arial" w:hint="default"/>
      </w:rPr>
    </w:lvl>
    <w:lvl w:ilvl="2" w:tplc="46D00E08" w:tentative="1">
      <w:start w:val="1"/>
      <w:numFmt w:val="bullet"/>
      <w:lvlText w:val="•"/>
      <w:lvlJc w:val="left"/>
      <w:pPr>
        <w:tabs>
          <w:tab w:val="num" w:pos="2160"/>
        </w:tabs>
        <w:ind w:left="2160" w:hanging="360"/>
      </w:pPr>
      <w:rPr>
        <w:rFonts w:ascii="Arial" w:hAnsi="Arial" w:hint="default"/>
      </w:rPr>
    </w:lvl>
    <w:lvl w:ilvl="3" w:tplc="ACF8427A" w:tentative="1">
      <w:start w:val="1"/>
      <w:numFmt w:val="bullet"/>
      <w:lvlText w:val="•"/>
      <w:lvlJc w:val="left"/>
      <w:pPr>
        <w:tabs>
          <w:tab w:val="num" w:pos="2880"/>
        </w:tabs>
        <w:ind w:left="2880" w:hanging="360"/>
      </w:pPr>
      <w:rPr>
        <w:rFonts w:ascii="Arial" w:hAnsi="Arial" w:hint="default"/>
      </w:rPr>
    </w:lvl>
    <w:lvl w:ilvl="4" w:tplc="B45E2F7E" w:tentative="1">
      <w:start w:val="1"/>
      <w:numFmt w:val="bullet"/>
      <w:lvlText w:val="•"/>
      <w:lvlJc w:val="left"/>
      <w:pPr>
        <w:tabs>
          <w:tab w:val="num" w:pos="3600"/>
        </w:tabs>
        <w:ind w:left="3600" w:hanging="360"/>
      </w:pPr>
      <w:rPr>
        <w:rFonts w:ascii="Arial" w:hAnsi="Arial" w:hint="default"/>
      </w:rPr>
    </w:lvl>
    <w:lvl w:ilvl="5" w:tplc="4C826F80" w:tentative="1">
      <w:start w:val="1"/>
      <w:numFmt w:val="bullet"/>
      <w:lvlText w:val="•"/>
      <w:lvlJc w:val="left"/>
      <w:pPr>
        <w:tabs>
          <w:tab w:val="num" w:pos="4320"/>
        </w:tabs>
        <w:ind w:left="4320" w:hanging="360"/>
      </w:pPr>
      <w:rPr>
        <w:rFonts w:ascii="Arial" w:hAnsi="Arial" w:hint="default"/>
      </w:rPr>
    </w:lvl>
    <w:lvl w:ilvl="6" w:tplc="25A201D4" w:tentative="1">
      <w:start w:val="1"/>
      <w:numFmt w:val="bullet"/>
      <w:lvlText w:val="•"/>
      <w:lvlJc w:val="left"/>
      <w:pPr>
        <w:tabs>
          <w:tab w:val="num" w:pos="5040"/>
        </w:tabs>
        <w:ind w:left="5040" w:hanging="360"/>
      </w:pPr>
      <w:rPr>
        <w:rFonts w:ascii="Arial" w:hAnsi="Arial" w:hint="default"/>
      </w:rPr>
    </w:lvl>
    <w:lvl w:ilvl="7" w:tplc="A4A610C0" w:tentative="1">
      <w:start w:val="1"/>
      <w:numFmt w:val="bullet"/>
      <w:lvlText w:val="•"/>
      <w:lvlJc w:val="left"/>
      <w:pPr>
        <w:tabs>
          <w:tab w:val="num" w:pos="5760"/>
        </w:tabs>
        <w:ind w:left="5760" w:hanging="360"/>
      </w:pPr>
      <w:rPr>
        <w:rFonts w:ascii="Arial" w:hAnsi="Arial" w:hint="default"/>
      </w:rPr>
    </w:lvl>
    <w:lvl w:ilvl="8" w:tplc="158865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F6568E"/>
    <w:multiLevelType w:val="hybridMultilevel"/>
    <w:tmpl w:val="A3989926"/>
    <w:lvl w:ilvl="0" w:tplc="E20ED3F6">
      <w:start w:val="1"/>
      <w:numFmt w:val="bullet"/>
      <w:lvlText w:val="•"/>
      <w:lvlJc w:val="left"/>
      <w:pPr>
        <w:tabs>
          <w:tab w:val="num" w:pos="720"/>
        </w:tabs>
        <w:ind w:left="720" w:hanging="360"/>
      </w:pPr>
      <w:rPr>
        <w:rFonts w:ascii="Arial" w:hAnsi="Arial" w:hint="default"/>
      </w:rPr>
    </w:lvl>
    <w:lvl w:ilvl="1" w:tplc="10BC7EB0" w:tentative="1">
      <w:start w:val="1"/>
      <w:numFmt w:val="bullet"/>
      <w:lvlText w:val="•"/>
      <w:lvlJc w:val="left"/>
      <w:pPr>
        <w:tabs>
          <w:tab w:val="num" w:pos="1440"/>
        </w:tabs>
        <w:ind w:left="1440" w:hanging="360"/>
      </w:pPr>
      <w:rPr>
        <w:rFonts w:ascii="Arial" w:hAnsi="Arial" w:hint="default"/>
      </w:rPr>
    </w:lvl>
    <w:lvl w:ilvl="2" w:tplc="CBC27178" w:tentative="1">
      <w:start w:val="1"/>
      <w:numFmt w:val="bullet"/>
      <w:lvlText w:val="•"/>
      <w:lvlJc w:val="left"/>
      <w:pPr>
        <w:tabs>
          <w:tab w:val="num" w:pos="2160"/>
        </w:tabs>
        <w:ind w:left="2160" w:hanging="360"/>
      </w:pPr>
      <w:rPr>
        <w:rFonts w:ascii="Arial" w:hAnsi="Arial" w:hint="default"/>
      </w:rPr>
    </w:lvl>
    <w:lvl w:ilvl="3" w:tplc="9E6AB3DA" w:tentative="1">
      <w:start w:val="1"/>
      <w:numFmt w:val="bullet"/>
      <w:lvlText w:val="•"/>
      <w:lvlJc w:val="left"/>
      <w:pPr>
        <w:tabs>
          <w:tab w:val="num" w:pos="2880"/>
        </w:tabs>
        <w:ind w:left="2880" w:hanging="360"/>
      </w:pPr>
      <w:rPr>
        <w:rFonts w:ascii="Arial" w:hAnsi="Arial" w:hint="default"/>
      </w:rPr>
    </w:lvl>
    <w:lvl w:ilvl="4" w:tplc="36966708" w:tentative="1">
      <w:start w:val="1"/>
      <w:numFmt w:val="bullet"/>
      <w:lvlText w:val="•"/>
      <w:lvlJc w:val="left"/>
      <w:pPr>
        <w:tabs>
          <w:tab w:val="num" w:pos="3600"/>
        </w:tabs>
        <w:ind w:left="3600" w:hanging="360"/>
      </w:pPr>
      <w:rPr>
        <w:rFonts w:ascii="Arial" w:hAnsi="Arial" w:hint="default"/>
      </w:rPr>
    </w:lvl>
    <w:lvl w:ilvl="5" w:tplc="297848B6" w:tentative="1">
      <w:start w:val="1"/>
      <w:numFmt w:val="bullet"/>
      <w:lvlText w:val="•"/>
      <w:lvlJc w:val="left"/>
      <w:pPr>
        <w:tabs>
          <w:tab w:val="num" w:pos="4320"/>
        </w:tabs>
        <w:ind w:left="4320" w:hanging="360"/>
      </w:pPr>
      <w:rPr>
        <w:rFonts w:ascii="Arial" w:hAnsi="Arial" w:hint="default"/>
      </w:rPr>
    </w:lvl>
    <w:lvl w:ilvl="6" w:tplc="E38027B8" w:tentative="1">
      <w:start w:val="1"/>
      <w:numFmt w:val="bullet"/>
      <w:lvlText w:val="•"/>
      <w:lvlJc w:val="left"/>
      <w:pPr>
        <w:tabs>
          <w:tab w:val="num" w:pos="5040"/>
        </w:tabs>
        <w:ind w:left="5040" w:hanging="360"/>
      </w:pPr>
      <w:rPr>
        <w:rFonts w:ascii="Arial" w:hAnsi="Arial" w:hint="default"/>
      </w:rPr>
    </w:lvl>
    <w:lvl w:ilvl="7" w:tplc="47724F10" w:tentative="1">
      <w:start w:val="1"/>
      <w:numFmt w:val="bullet"/>
      <w:lvlText w:val="•"/>
      <w:lvlJc w:val="left"/>
      <w:pPr>
        <w:tabs>
          <w:tab w:val="num" w:pos="5760"/>
        </w:tabs>
        <w:ind w:left="5760" w:hanging="360"/>
      </w:pPr>
      <w:rPr>
        <w:rFonts w:ascii="Arial" w:hAnsi="Arial" w:hint="default"/>
      </w:rPr>
    </w:lvl>
    <w:lvl w:ilvl="8" w:tplc="6DD05D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6B6B42"/>
    <w:multiLevelType w:val="hybridMultilevel"/>
    <w:tmpl w:val="34922D86"/>
    <w:lvl w:ilvl="0" w:tplc="CC2091AC">
      <w:start w:val="1"/>
      <w:numFmt w:val="bullet"/>
      <w:lvlText w:val="•"/>
      <w:lvlJc w:val="left"/>
      <w:pPr>
        <w:tabs>
          <w:tab w:val="num" w:pos="720"/>
        </w:tabs>
        <w:ind w:left="720" w:hanging="360"/>
      </w:pPr>
      <w:rPr>
        <w:rFonts w:ascii="Arial" w:hAnsi="Arial" w:hint="default"/>
      </w:rPr>
    </w:lvl>
    <w:lvl w:ilvl="1" w:tplc="105E3396" w:tentative="1">
      <w:start w:val="1"/>
      <w:numFmt w:val="bullet"/>
      <w:lvlText w:val="•"/>
      <w:lvlJc w:val="left"/>
      <w:pPr>
        <w:tabs>
          <w:tab w:val="num" w:pos="1440"/>
        </w:tabs>
        <w:ind w:left="1440" w:hanging="360"/>
      </w:pPr>
      <w:rPr>
        <w:rFonts w:ascii="Arial" w:hAnsi="Arial" w:hint="default"/>
      </w:rPr>
    </w:lvl>
    <w:lvl w:ilvl="2" w:tplc="85BA916A" w:tentative="1">
      <w:start w:val="1"/>
      <w:numFmt w:val="bullet"/>
      <w:lvlText w:val="•"/>
      <w:lvlJc w:val="left"/>
      <w:pPr>
        <w:tabs>
          <w:tab w:val="num" w:pos="2160"/>
        </w:tabs>
        <w:ind w:left="2160" w:hanging="360"/>
      </w:pPr>
      <w:rPr>
        <w:rFonts w:ascii="Arial" w:hAnsi="Arial" w:hint="default"/>
      </w:rPr>
    </w:lvl>
    <w:lvl w:ilvl="3" w:tplc="069A89B8" w:tentative="1">
      <w:start w:val="1"/>
      <w:numFmt w:val="bullet"/>
      <w:lvlText w:val="•"/>
      <w:lvlJc w:val="left"/>
      <w:pPr>
        <w:tabs>
          <w:tab w:val="num" w:pos="2880"/>
        </w:tabs>
        <w:ind w:left="2880" w:hanging="360"/>
      </w:pPr>
      <w:rPr>
        <w:rFonts w:ascii="Arial" w:hAnsi="Arial" w:hint="default"/>
      </w:rPr>
    </w:lvl>
    <w:lvl w:ilvl="4" w:tplc="F08A5C9E" w:tentative="1">
      <w:start w:val="1"/>
      <w:numFmt w:val="bullet"/>
      <w:lvlText w:val="•"/>
      <w:lvlJc w:val="left"/>
      <w:pPr>
        <w:tabs>
          <w:tab w:val="num" w:pos="3600"/>
        </w:tabs>
        <w:ind w:left="3600" w:hanging="360"/>
      </w:pPr>
      <w:rPr>
        <w:rFonts w:ascii="Arial" w:hAnsi="Arial" w:hint="default"/>
      </w:rPr>
    </w:lvl>
    <w:lvl w:ilvl="5" w:tplc="6D4EB6C4" w:tentative="1">
      <w:start w:val="1"/>
      <w:numFmt w:val="bullet"/>
      <w:lvlText w:val="•"/>
      <w:lvlJc w:val="left"/>
      <w:pPr>
        <w:tabs>
          <w:tab w:val="num" w:pos="4320"/>
        </w:tabs>
        <w:ind w:left="4320" w:hanging="360"/>
      </w:pPr>
      <w:rPr>
        <w:rFonts w:ascii="Arial" w:hAnsi="Arial" w:hint="default"/>
      </w:rPr>
    </w:lvl>
    <w:lvl w:ilvl="6" w:tplc="356A97E8" w:tentative="1">
      <w:start w:val="1"/>
      <w:numFmt w:val="bullet"/>
      <w:lvlText w:val="•"/>
      <w:lvlJc w:val="left"/>
      <w:pPr>
        <w:tabs>
          <w:tab w:val="num" w:pos="5040"/>
        </w:tabs>
        <w:ind w:left="5040" w:hanging="360"/>
      </w:pPr>
      <w:rPr>
        <w:rFonts w:ascii="Arial" w:hAnsi="Arial" w:hint="default"/>
      </w:rPr>
    </w:lvl>
    <w:lvl w:ilvl="7" w:tplc="342853A4" w:tentative="1">
      <w:start w:val="1"/>
      <w:numFmt w:val="bullet"/>
      <w:lvlText w:val="•"/>
      <w:lvlJc w:val="left"/>
      <w:pPr>
        <w:tabs>
          <w:tab w:val="num" w:pos="5760"/>
        </w:tabs>
        <w:ind w:left="5760" w:hanging="360"/>
      </w:pPr>
      <w:rPr>
        <w:rFonts w:ascii="Arial" w:hAnsi="Arial" w:hint="default"/>
      </w:rPr>
    </w:lvl>
    <w:lvl w:ilvl="8" w:tplc="292868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A148E5"/>
    <w:multiLevelType w:val="hybridMultilevel"/>
    <w:tmpl w:val="7EF4DDB0"/>
    <w:lvl w:ilvl="0" w:tplc="59D6EE62">
      <w:start w:val="1"/>
      <w:numFmt w:val="bullet"/>
      <w:lvlText w:val=""/>
      <w:lvlJc w:val="left"/>
      <w:pPr>
        <w:tabs>
          <w:tab w:val="num" w:pos="720"/>
        </w:tabs>
        <w:ind w:left="720" w:hanging="360"/>
      </w:pPr>
      <w:rPr>
        <w:rFonts w:ascii="Wingdings" w:hAnsi="Wingdings" w:hint="default"/>
      </w:rPr>
    </w:lvl>
    <w:lvl w:ilvl="1" w:tplc="CBA4CC4E" w:tentative="1">
      <w:start w:val="1"/>
      <w:numFmt w:val="bullet"/>
      <w:lvlText w:val=""/>
      <w:lvlJc w:val="left"/>
      <w:pPr>
        <w:tabs>
          <w:tab w:val="num" w:pos="1440"/>
        </w:tabs>
        <w:ind w:left="1440" w:hanging="360"/>
      </w:pPr>
      <w:rPr>
        <w:rFonts w:ascii="Wingdings" w:hAnsi="Wingdings" w:hint="default"/>
      </w:rPr>
    </w:lvl>
    <w:lvl w:ilvl="2" w:tplc="817E4498" w:tentative="1">
      <w:start w:val="1"/>
      <w:numFmt w:val="bullet"/>
      <w:lvlText w:val=""/>
      <w:lvlJc w:val="left"/>
      <w:pPr>
        <w:tabs>
          <w:tab w:val="num" w:pos="2160"/>
        </w:tabs>
        <w:ind w:left="2160" w:hanging="360"/>
      </w:pPr>
      <w:rPr>
        <w:rFonts w:ascii="Wingdings" w:hAnsi="Wingdings" w:hint="default"/>
      </w:rPr>
    </w:lvl>
    <w:lvl w:ilvl="3" w:tplc="046054F4" w:tentative="1">
      <w:start w:val="1"/>
      <w:numFmt w:val="bullet"/>
      <w:lvlText w:val=""/>
      <w:lvlJc w:val="left"/>
      <w:pPr>
        <w:tabs>
          <w:tab w:val="num" w:pos="2880"/>
        </w:tabs>
        <w:ind w:left="2880" w:hanging="360"/>
      </w:pPr>
      <w:rPr>
        <w:rFonts w:ascii="Wingdings" w:hAnsi="Wingdings" w:hint="default"/>
      </w:rPr>
    </w:lvl>
    <w:lvl w:ilvl="4" w:tplc="8912DCE2" w:tentative="1">
      <w:start w:val="1"/>
      <w:numFmt w:val="bullet"/>
      <w:lvlText w:val=""/>
      <w:lvlJc w:val="left"/>
      <w:pPr>
        <w:tabs>
          <w:tab w:val="num" w:pos="3600"/>
        </w:tabs>
        <w:ind w:left="3600" w:hanging="360"/>
      </w:pPr>
      <w:rPr>
        <w:rFonts w:ascii="Wingdings" w:hAnsi="Wingdings" w:hint="default"/>
      </w:rPr>
    </w:lvl>
    <w:lvl w:ilvl="5" w:tplc="61F685CA" w:tentative="1">
      <w:start w:val="1"/>
      <w:numFmt w:val="bullet"/>
      <w:lvlText w:val=""/>
      <w:lvlJc w:val="left"/>
      <w:pPr>
        <w:tabs>
          <w:tab w:val="num" w:pos="4320"/>
        </w:tabs>
        <w:ind w:left="4320" w:hanging="360"/>
      </w:pPr>
      <w:rPr>
        <w:rFonts w:ascii="Wingdings" w:hAnsi="Wingdings" w:hint="default"/>
      </w:rPr>
    </w:lvl>
    <w:lvl w:ilvl="6" w:tplc="F5766DFA" w:tentative="1">
      <w:start w:val="1"/>
      <w:numFmt w:val="bullet"/>
      <w:lvlText w:val=""/>
      <w:lvlJc w:val="left"/>
      <w:pPr>
        <w:tabs>
          <w:tab w:val="num" w:pos="5040"/>
        </w:tabs>
        <w:ind w:left="5040" w:hanging="360"/>
      </w:pPr>
      <w:rPr>
        <w:rFonts w:ascii="Wingdings" w:hAnsi="Wingdings" w:hint="default"/>
      </w:rPr>
    </w:lvl>
    <w:lvl w:ilvl="7" w:tplc="AC2A5A3C" w:tentative="1">
      <w:start w:val="1"/>
      <w:numFmt w:val="bullet"/>
      <w:lvlText w:val=""/>
      <w:lvlJc w:val="left"/>
      <w:pPr>
        <w:tabs>
          <w:tab w:val="num" w:pos="5760"/>
        </w:tabs>
        <w:ind w:left="5760" w:hanging="360"/>
      </w:pPr>
      <w:rPr>
        <w:rFonts w:ascii="Wingdings" w:hAnsi="Wingdings" w:hint="default"/>
      </w:rPr>
    </w:lvl>
    <w:lvl w:ilvl="8" w:tplc="1984485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CF2F48"/>
    <w:multiLevelType w:val="hybridMultilevel"/>
    <w:tmpl w:val="00DE8260"/>
    <w:lvl w:ilvl="0" w:tplc="01E64CB2">
      <w:start w:val="1"/>
      <w:numFmt w:val="decimal"/>
      <w:lvlText w:val="%1."/>
      <w:lvlJc w:val="left"/>
      <w:pPr>
        <w:tabs>
          <w:tab w:val="num" w:pos="720"/>
        </w:tabs>
        <w:ind w:left="720" w:hanging="360"/>
      </w:pPr>
    </w:lvl>
    <w:lvl w:ilvl="1" w:tplc="BF86EC80" w:tentative="1">
      <w:start w:val="1"/>
      <w:numFmt w:val="decimal"/>
      <w:lvlText w:val="%2."/>
      <w:lvlJc w:val="left"/>
      <w:pPr>
        <w:tabs>
          <w:tab w:val="num" w:pos="1440"/>
        </w:tabs>
        <w:ind w:left="1440" w:hanging="360"/>
      </w:pPr>
    </w:lvl>
    <w:lvl w:ilvl="2" w:tplc="9B1627C2" w:tentative="1">
      <w:start w:val="1"/>
      <w:numFmt w:val="decimal"/>
      <w:lvlText w:val="%3."/>
      <w:lvlJc w:val="left"/>
      <w:pPr>
        <w:tabs>
          <w:tab w:val="num" w:pos="2160"/>
        </w:tabs>
        <w:ind w:left="2160" w:hanging="360"/>
      </w:pPr>
    </w:lvl>
    <w:lvl w:ilvl="3" w:tplc="B75E1D50" w:tentative="1">
      <w:start w:val="1"/>
      <w:numFmt w:val="decimal"/>
      <w:lvlText w:val="%4."/>
      <w:lvlJc w:val="left"/>
      <w:pPr>
        <w:tabs>
          <w:tab w:val="num" w:pos="2880"/>
        </w:tabs>
        <w:ind w:left="2880" w:hanging="360"/>
      </w:pPr>
    </w:lvl>
    <w:lvl w:ilvl="4" w:tplc="D646F4CA" w:tentative="1">
      <w:start w:val="1"/>
      <w:numFmt w:val="decimal"/>
      <w:lvlText w:val="%5."/>
      <w:lvlJc w:val="left"/>
      <w:pPr>
        <w:tabs>
          <w:tab w:val="num" w:pos="3600"/>
        </w:tabs>
        <w:ind w:left="3600" w:hanging="360"/>
      </w:pPr>
    </w:lvl>
    <w:lvl w:ilvl="5" w:tplc="800CCEAE" w:tentative="1">
      <w:start w:val="1"/>
      <w:numFmt w:val="decimal"/>
      <w:lvlText w:val="%6."/>
      <w:lvlJc w:val="left"/>
      <w:pPr>
        <w:tabs>
          <w:tab w:val="num" w:pos="4320"/>
        </w:tabs>
        <w:ind w:left="4320" w:hanging="360"/>
      </w:pPr>
    </w:lvl>
    <w:lvl w:ilvl="6" w:tplc="736C722E" w:tentative="1">
      <w:start w:val="1"/>
      <w:numFmt w:val="decimal"/>
      <w:lvlText w:val="%7."/>
      <w:lvlJc w:val="left"/>
      <w:pPr>
        <w:tabs>
          <w:tab w:val="num" w:pos="5040"/>
        </w:tabs>
        <w:ind w:left="5040" w:hanging="360"/>
      </w:pPr>
    </w:lvl>
    <w:lvl w:ilvl="7" w:tplc="B2EC84FC" w:tentative="1">
      <w:start w:val="1"/>
      <w:numFmt w:val="decimal"/>
      <w:lvlText w:val="%8."/>
      <w:lvlJc w:val="left"/>
      <w:pPr>
        <w:tabs>
          <w:tab w:val="num" w:pos="5760"/>
        </w:tabs>
        <w:ind w:left="5760" w:hanging="360"/>
      </w:pPr>
    </w:lvl>
    <w:lvl w:ilvl="8" w:tplc="18D6265A" w:tentative="1">
      <w:start w:val="1"/>
      <w:numFmt w:val="decimal"/>
      <w:lvlText w:val="%9."/>
      <w:lvlJc w:val="left"/>
      <w:pPr>
        <w:tabs>
          <w:tab w:val="num" w:pos="6480"/>
        </w:tabs>
        <w:ind w:left="6480" w:hanging="360"/>
      </w:pPr>
    </w:lvl>
  </w:abstractNum>
  <w:abstractNum w:abstractNumId="5" w15:restartNumberingAfterBreak="0">
    <w:nsid w:val="3A0F2037"/>
    <w:multiLevelType w:val="hybridMultilevel"/>
    <w:tmpl w:val="41B40F2E"/>
    <w:lvl w:ilvl="0" w:tplc="AFACDCB0">
      <w:start w:val="1"/>
      <w:numFmt w:val="bullet"/>
      <w:lvlText w:val="•"/>
      <w:lvlJc w:val="left"/>
      <w:pPr>
        <w:tabs>
          <w:tab w:val="num" w:pos="720"/>
        </w:tabs>
        <w:ind w:left="720" w:hanging="360"/>
      </w:pPr>
      <w:rPr>
        <w:rFonts w:ascii="Arial" w:hAnsi="Arial" w:hint="default"/>
      </w:rPr>
    </w:lvl>
    <w:lvl w:ilvl="1" w:tplc="E4F8AA4C" w:tentative="1">
      <w:start w:val="1"/>
      <w:numFmt w:val="bullet"/>
      <w:lvlText w:val="•"/>
      <w:lvlJc w:val="left"/>
      <w:pPr>
        <w:tabs>
          <w:tab w:val="num" w:pos="1440"/>
        </w:tabs>
        <w:ind w:left="1440" w:hanging="360"/>
      </w:pPr>
      <w:rPr>
        <w:rFonts w:ascii="Arial" w:hAnsi="Arial" w:hint="default"/>
      </w:rPr>
    </w:lvl>
    <w:lvl w:ilvl="2" w:tplc="BFAA5F12" w:tentative="1">
      <w:start w:val="1"/>
      <w:numFmt w:val="bullet"/>
      <w:lvlText w:val="•"/>
      <w:lvlJc w:val="left"/>
      <w:pPr>
        <w:tabs>
          <w:tab w:val="num" w:pos="2160"/>
        </w:tabs>
        <w:ind w:left="2160" w:hanging="360"/>
      </w:pPr>
      <w:rPr>
        <w:rFonts w:ascii="Arial" w:hAnsi="Arial" w:hint="default"/>
      </w:rPr>
    </w:lvl>
    <w:lvl w:ilvl="3" w:tplc="931896F0" w:tentative="1">
      <w:start w:val="1"/>
      <w:numFmt w:val="bullet"/>
      <w:lvlText w:val="•"/>
      <w:lvlJc w:val="left"/>
      <w:pPr>
        <w:tabs>
          <w:tab w:val="num" w:pos="2880"/>
        </w:tabs>
        <w:ind w:left="2880" w:hanging="360"/>
      </w:pPr>
      <w:rPr>
        <w:rFonts w:ascii="Arial" w:hAnsi="Arial" w:hint="default"/>
      </w:rPr>
    </w:lvl>
    <w:lvl w:ilvl="4" w:tplc="F0768E7A" w:tentative="1">
      <w:start w:val="1"/>
      <w:numFmt w:val="bullet"/>
      <w:lvlText w:val="•"/>
      <w:lvlJc w:val="left"/>
      <w:pPr>
        <w:tabs>
          <w:tab w:val="num" w:pos="3600"/>
        </w:tabs>
        <w:ind w:left="3600" w:hanging="360"/>
      </w:pPr>
      <w:rPr>
        <w:rFonts w:ascii="Arial" w:hAnsi="Arial" w:hint="default"/>
      </w:rPr>
    </w:lvl>
    <w:lvl w:ilvl="5" w:tplc="811ED620" w:tentative="1">
      <w:start w:val="1"/>
      <w:numFmt w:val="bullet"/>
      <w:lvlText w:val="•"/>
      <w:lvlJc w:val="left"/>
      <w:pPr>
        <w:tabs>
          <w:tab w:val="num" w:pos="4320"/>
        </w:tabs>
        <w:ind w:left="4320" w:hanging="360"/>
      </w:pPr>
      <w:rPr>
        <w:rFonts w:ascii="Arial" w:hAnsi="Arial" w:hint="default"/>
      </w:rPr>
    </w:lvl>
    <w:lvl w:ilvl="6" w:tplc="24089432" w:tentative="1">
      <w:start w:val="1"/>
      <w:numFmt w:val="bullet"/>
      <w:lvlText w:val="•"/>
      <w:lvlJc w:val="left"/>
      <w:pPr>
        <w:tabs>
          <w:tab w:val="num" w:pos="5040"/>
        </w:tabs>
        <w:ind w:left="5040" w:hanging="360"/>
      </w:pPr>
      <w:rPr>
        <w:rFonts w:ascii="Arial" w:hAnsi="Arial" w:hint="default"/>
      </w:rPr>
    </w:lvl>
    <w:lvl w:ilvl="7" w:tplc="B4B0338A" w:tentative="1">
      <w:start w:val="1"/>
      <w:numFmt w:val="bullet"/>
      <w:lvlText w:val="•"/>
      <w:lvlJc w:val="left"/>
      <w:pPr>
        <w:tabs>
          <w:tab w:val="num" w:pos="5760"/>
        </w:tabs>
        <w:ind w:left="5760" w:hanging="360"/>
      </w:pPr>
      <w:rPr>
        <w:rFonts w:ascii="Arial" w:hAnsi="Arial" w:hint="default"/>
      </w:rPr>
    </w:lvl>
    <w:lvl w:ilvl="8" w:tplc="85D234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E62D75"/>
    <w:multiLevelType w:val="hybridMultilevel"/>
    <w:tmpl w:val="14AA17E2"/>
    <w:lvl w:ilvl="0" w:tplc="8970FA1E">
      <w:start w:val="1"/>
      <w:numFmt w:val="bullet"/>
      <w:lvlText w:val="•"/>
      <w:lvlJc w:val="left"/>
      <w:pPr>
        <w:tabs>
          <w:tab w:val="num" w:pos="720"/>
        </w:tabs>
        <w:ind w:left="720" w:hanging="360"/>
      </w:pPr>
      <w:rPr>
        <w:rFonts w:ascii="Arial" w:hAnsi="Arial" w:hint="default"/>
      </w:rPr>
    </w:lvl>
    <w:lvl w:ilvl="1" w:tplc="F05A6304" w:tentative="1">
      <w:start w:val="1"/>
      <w:numFmt w:val="bullet"/>
      <w:lvlText w:val="•"/>
      <w:lvlJc w:val="left"/>
      <w:pPr>
        <w:tabs>
          <w:tab w:val="num" w:pos="1440"/>
        </w:tabs>
        <w:ind w:left="1440" w:hanging="360"/>
      </w:pPr>
      <w:rPr>
        <w:rFonts w:ascii="Arial" w:hAnsi="Arial" w:hint="default"/>
      </w:rPr>
    </w:lvl>
    <w:lvl w:ilvl="2" w:tplc="2AD6C8E8" w:tentative="1">
      <w:start w:val="1"/>
      <w:numFmt w:val="bullet"/>
      <w:lvlText w:val="•"/>
      <w:lvlJc w:val="left"/>
      <w:pPr>
        <w:tabs>
          <w:tab w:val="num" w:pos="2160"/>
        </w:tabs>
        <w:ind w:left="2160" w:hanging="360"/>
      </w:pPr>
      <w:rPr>
        <w:rFonts w:ascii="Arial" w:hAnsi="Arial" w:hint="default"/>
      </w:rPr>
    </w:lvl>
    <w:lvl w:ilvl="3" w:tplc="0784C0F2" w:tentative="1">
      <w:start w:val="1"/>
      <w:numFmt w:val="bullet"/>
      <w:lvlText w:val="•"/>
      <w:lvlJc w:val="left"/>
      <w:pPr>
        <w:tabs>
          <w:tab w:val="num" w:pos="2880"/>
        </w:tabs>
        <w:ind w:left="2880" w:hanging="360"/>
      </w:pPr>
      <w:rPr>
        <w:rFonts w:ascii="Arial" w:hAnsi="Arial" w:hint="default"/>
      </w:rPr>
    </w:lvl>
    <w:lvl w:ilvl="4" w:tplc="8E1A1740" w:tentative="1">
      <w:start w:val="1"/>
      <w:numFmt w:val="bullet"/>
      <w:lvlText w:val="•"/>
      <w:lvlJc w:val="left"/>
      <w:pPr>
        <w:tabs>
          <w:tab w:val="num" w:pos="3600"/>
        </w:tabs>
        <w:ind w:left="3600" w:hanging="360"/>
      </w:pPr>
      <w:rPr>
        <w:rFonts w:ascii="Arial" w:hAnsi="Arial" w:hint="default"/>
      </w:rPr>
    </w:lvl>
    <w:lvl w:ilvl="5" w:tplc="70421F7A" w:tentative="1">
      <w:start w:val="1"/>
      <w:numFmt w:val="bullet"/>
      <w:lvlText w:val="•"/>
      <w:lvlJc w:val="left"/>
      <w:pPr>
        <w:tabs>
          <w:tab w:val="num" w:pos="4320"/>
        </w:tabs>
        <w:ind w:left="4320" w:hanging="360"/>
      </w:pPr>
      <w:rPr>
        <w:rFonts w:ascii="Arial" w:hAnsi="Arial" w:hint="default"/>
      </w:rPr>
    </w:lvl>
    <w:lvl w:ilvl="6" w:tplc="05000FC2" w:tentative="1">
      <w:start w:val="1"/>
      <w:numFmt w:val="bullet"/>
      <w:lvlText w:val="•"/>
      <w:lvlJc w:val="left"/>
      <w:pPr>
        <w:tabs>
          <w:tab w:val="num" w:pos="5040"/>
        </w:tabs>
        <w:ind w:left="5040" w:hanging="360"/>
      </w:pPr>
      <w:rPr>
        <w:rFonts w:ascii="Arial" w:hAnsi="Arial" w:hint="default"/>
      </w:rPr>
    </w:lvl>
    <w:lvl w:ilvl="7" w:tplc="E66C82E2" w:tentative="1">
      <w:start w:val="1"/>
      <w:numFmt w:val="bullet"/>
      <w:lvlText w:val="•"/>
      <w:lvlJc w:val="left"/>
      <w:pPr>
        <w:tabs>
          <w:tab w:val="num" w:pos="5760"/>
        </w:tabs>
        <w:ind w:left="5760" w:hanging="360"/>
      </w:pPr>
      <w:rPr>
        <w:rFonts w:ascii="Arial" w:hAnsi="Arial" w:hint="default"/>
      </w:rPr>
    </w:lvl>
    <w:lvl w:ilvl="8" w:tplc="9092CC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B36F13"/>
    <w:multiLevelType w:val="hybridMultilevel"/>
    <w:tmpl w:val="E1922738"/>
    <w:lvl w:ilvl="0" w:tplc="DD409096">
      <w:start w:val="1"/>
      <w:numFmt w:val="bullet"/>
      <w:lvlText w:val="•"/>
      <w:lvlJc w:val="left"/>
      <w:pPr>
        <w:tabs>
          <w:tab w:val="num" w:pos="720"/>
        </w:tabs>
        <w:ind w:left="720" w:hanging="360"/>
      </w:pPr>
      <w:rPr>
        <w:rFonts w:ascii="Arial" w:hAnsi="Arial" w:hint="default"/>
      </w:rPr>
    </w:lvl>
    <w:lvl w:ilvl="1" w:tplc="4DB801A2" w:tentative="1">
      <w:start w:val="1"/>
      <w:numFmt w:val="bullet"/>
      <w:lvlText w:val="•"/>
      <w:lvlJc w:val="left"/>
      <w:pPr>
        <w:tabs>
          <w:tab w:val="num" w:pos="1440"/>
        </w:tabs>
        <w:ind w:left="1440" w:hanging="360"/>
      </w:pPr>
      <w:rPr>
        <w:rFonts w:ascii="Arial" w:hAnsi="Arial" w:hint="default"/>
      </w:rPr>
    </w:lvl>
    <w:lvl w:ilvl="2" w:tplc="E5CA2BA8" w:tentative="1">
      <w:start w:val="1"/>
      <w:numFmt w:val="bullet"/>
      <w:lvlText w:val="•"/>
      <w:lvlJc w:val="left"/>
      <w:pPr>
        <w:tabs>
          <w:tab w:val="num" w:pos="2160"/>
        </w:tabs>
        <w:ind w:left="2160" w:hanging="360"/>
      </w:pPr>
      <w:rPr>
        <w:rFonts w:ascii="Arial" w:hAnsi="Arial" w:hint="default"/>
      </w:rPr>
    </w:lvl>
    <w:lvl w:ilvl="3" w:tplc="31A25A44" w:tentative="1">
      <w:start w:val="1"/>
      <w:numFmt w:val="bullet"/>
      <w:lvlText w:val="•"/>
      <w:lvlJc w:val="left"/>
      <w:pPr>
        <w:tabs>
          <w:tab w:val="num" w:pos="2880"/>
        </w:tabs>
        <w:ind w:left="2880" w:hanging="360"/>
      </w:pPr>
      <w:rPr>
        <w:rFonts w:ascii="Arial" w:hAnsi="Arial" w:hint="default"/>
      </w:rPr>
    </w:lvl>
    <w:lvl w:ilvl="4" w:tplc="3AE4B394" w:tentative="1">
      <w:start w:val="1"/>
      <w:numFmt w:val="bullet"/>
      <w:lvlText w:val="•"/>
      <w:lvlJc w:val="left"/>
      <w:pPr>
        <w:tabs>
          <w:tab w:val="num" w:pos="3600"/>
        </w:tabs>
        <w:ind w:left="3600" w:hanging="360"/>
      </w:pPr>
      <w:rPr>
        <w:rFonts w:ascii="Arial" w:hAnsi="Arial" w:hint="default"/>
      </w:rPr>
    </w:lvl>
    <w:lvl w:ilvl="5" w:tplc="E8BE80D2" w:tentative="1">
      <w:start w:val="1"/>
      <w:numFmt w:val="bullet"/>
      <w:lvlText w:val="•"/>
      <w:lvlJc w:val="left"/>
      <w:pPr>
        <w:tabs>
          <w:tab w:val="num" w:pos="4320"/>
        </w:tabs>
        <w:ind w:left="4320" w:hanging="360"/>
      </w:pPr>
      <w:rPr>
        <w:rFonts w:ascii="Arial" w:hAnsi="Arial" w:hint="default"/>
      </w:rPr>
    </w:lvl>
    <w:lvl w:ilvl="6" w:tplc="7D50C5F8" w:tentative="1">
      <w:start w:val="1"/>
      <w:numFmt w:val="bullet"/>
      <w:lvlText w:val="•"/>
      <w:lvlJc w:val="left"/>
      <w:pPr>
        <w:tabs>
          <w:tab w:val="num" w:pos="5040"/>
        </w:tabs>
        <w:ind w:left="5040" w:hanging="360"/>
      </w:pPr>
      <w:rPr>
        <w:rFonts w:ascii="Arial" w:hAnsi="Arial" w:hint="default"/>
      </w:rPr>
    </w:lvl>
    <w:lvl w:ilvl="7" w:tplc="4AC60ABE" w:tentative="1">
      <w:start w:val="1"/>
      <w:numFmt w:val="bullet"/>
      <w:lvlText w:val="•"/>
      <w:lvlJc w:val="left"/>
      <w:pPr>
        <w:tabs>
          <w:tab w:val="num" w:pos="5760"/>
        </w:tabs>
        <w:ind w:left="5760" w:hanging="360"/>
      </w:pPr>
      <w:rPr>
        <w:rFonts w:ascii="Arial" w:hAnsi="Arial" w:hint="default"/>
      </w:rPr>
    </w:lvl>
    <w:lvl w:ilvl="8" w:tplc="9E989D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33918"/>
    <w:multiLevelType w:val="hybridMultilevel"/>
    <w:tmpl w:val="00DE8260"/>
    <w:lvl w:ilvl="0" w:tplc="01E64CB2">
      <w:start w:val="1"/>
      <w:numFmt w:val="decimal"/>
      <w:lvlText w:val="%1."/>
      <w:lvlJc w:val="left"/>
      <w:pPr>
        <w:tabs>
          <w:tab w:val="num" w:pos="720"/>
        </w:tabs>
        <w:ind w:left="720" w:hanging="360"/>
      </w:pPr>
    </w:lvl>
    <w:lvl w:ilvl="1" w:tplc="BF86EC80" w:tentative="1">
      <w:start w:val="1"/>
      <w:numFmt w:val="decimal"/>
      <w:lvlText w:val="%2."/>
      <w:lvlJc w:val="left"/>
      <w:pPr>
        <w:tabs>
          <w:tab w:val="num" w:pos="1440"/>
        </w:tabs>
        <w:ind w:left="1440" w:hanging="360"/>
      </w:pPr>
    </w:lvl>
    <w:lvl w:ilvl="2" w:tplc="9B1627C2" w:tentative="1">
      <w:start w:val="1"/>
      <w:numFmt w:val="decimal"/>
      <w:lvlText w:val="%3."/>
      <w:lvlJc w:val="left"/>
      <w:pPr>
        <w:tabs>
          <w:tab w:val="num" w:pos="2160"/>
        </w:tabs>
        <w:ind w:left="2160" w:hanging="360"/>
      </w:pPr>
    </w:lvl>
    <w:lvl w:ilvl="3" w:tplc="B75E1D50" w:tentative="1">
      <w:start w:val="1"/>
      <w:numFmt w:val="decimal"/>
      <w:lvlText w:val="%4."/>
      <w:lvlJc w:val="left"/>
      <w:pPr>
        <w:tabs>
          <w:tab w:val="num" w:pos="2880"/>
        </w:tabs>
        <w:ind w:left="2880" w:hanging="360"/>
      </w:pPr>
    </w:lvl>
    <w:lvl w:ilvl="4" w:tplc="D646F4CA" w:tentative="1">
      <w:start w:val="1"/>
      <w:numFmt w:val="decimal"/>
      <w:lvlText w:val="%5."/>
      <w:lvlJc w:val="left"/>
      <w:pPr>
        <w:tabs>
          <w:tab w:val="num" w:pos="3600"/>
        </w:tabs>
        <w:ind w:left="3600" w:hanging="360"/>
      </w:pPr>
    </w:lvl>
    <w:lvl w:ilvl="5" w:tplc="800CCEAE" w:tentative="1">
      <w:start w:val="1"/>
      <w:numFmt w:val="decimal"/>
      <w:lvlText w:val="%6."/>
      <w:lvlJc w:val="left"/>
      <w:pPr>
        <w:tabs>
          <w:tab w:val="num" w:pos="4320"/>
        </w:tabs>
        <w:ind w:left="4320" w:hanging="360"/>
      </w:pPr>
    </w:lvl>
    <w:lvl w:ilvl="6" w:tplc="736C722E" w:tentative="1">
      <w:start w:val="1"/>
      <w:numFmt w:val="decimal"/>
      <w:lvlText w:val="%7."/>
      <w:lvlJc w:val="left"/>
      <w:pPr>
        <w:tabs>
          <w:tab w:val="num" w:pos="5040"/>
        </w:tabs>
        <w:ind w:left="5040" w:hanging="360"/>
      </w:pPr>
    </w:lvl>
    <w:lvl w:ilvl="7" w:tplc="B2EC84FC" w:tentative="1">
      <w:start w:val="1"/>
      <w:numFmt w:val="decimal"/>
      <w:lvlText w:val="%8."/>
      <w:lvlJc w:val="left"/>
      <w:pPr>
        <w:tabs>
          <w:tab w:val="num" w:pos="5760"/>
        </w:tabs>
        <w:ind w:left="5760" w:hanging="360"/>
      </w:pPr>
    </w:lvl>
    <w:lvl w:ilvl="8" w:tplc="18D6265A" w:tentative="1">
      <w:start w:val="1"/>
      <w:numFmt w:val="decimal"/>
      <w:lvlText w:val="%9."/>
      <w:lvlJc w:val="left"/>
      <w:pPr>
        <w:tabs>
          <w:tab w:val="num" w:pos="6480"/>
        </w:tabs>
        <w:ind w:left="6480" w:hanging="360"/>
      </w:pPr>
    </w:lvl>
  </w:abstractNum>
  <w:abstractNum w:abstractNumId="9" w15:restartNumberingAfterBreak="0">
    <w:nsid w:val="54952659"/>
    <w:multiLevelType w:val="hybridMultilevel"/>
    <w:tmpl w:val="55065C5A"/>
    <w:lvl w:ilvl="0" w:tplc="8012B9D2">
      <w:start w:val="193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921140A"/>
    <w:multiLevelType w:val="hybridMultilevel"/>
    <w:tmpl w:val="DCCE472C"/>
    <w:lvl w:ilvl="0" w:tplc="E600455E">
      <w:start w:val="1"/>
      <w:numFmt w:val="bullet"/>
      <w:lvlText w:val=""/>
      <w:lvlJc w:val="left"/>
      <w:pPr>
        <w:tabs>
          <w:tab w:val="num" w:pos="720"/>
        </w:tabs>
        <w:ind w:left="720" w:hanging="360"/>
      </w:pPr>
      <w:rPr>
        <w:rFonts w:ascii="Wingdings" w:hAnsi="Wingdings" w:hint="default"/>
      </w:rPr>
    </w:lvl>
    <w:lvl w:ilvl="1" w:tplc="72CEED04" w:tentative="1">
      <w:start w:val="1"/>
      <w:numFmt w:val="bullet"/>
      <w:lvlText w:val=""/>
      <w:lvlJc w:val="left"/>
      <w:pPr>
        <w:tabs>
          <w:tab w:val="num" w:pos="1440"/>
        </w:tabs>
        <w:ind w:left="1440" w:hanging="360"/>
      </w:pPr>
      <w:rPr>
        <w:rFonts w:ascii="Wingdings" w:hAnsi="Wingdings" w:hint="default"/>
      </w:rPr>
    </w:lvl>
    <w:lvl w:ilvl="2" w:tplc="647C5300" w:tentative="1">
      <w:start w:val="1"/>
      <w:numFmt w:val="bullet"/>
      <w:lvlText w:val=""/>
      <w:lvlJc w:val="left"/>
      <w:pPr>
        <w:tabs>
          <w:tab w:val="num" w:pos="2160"/>
        </w:tabs>
        <w:ind w:left="2160" w:hanging="360"/>
      </w:pPr>
      <w:rPr>
        <w:rFonts w:ascii="Wingdings" w:hAnsi="Wingdings" w:hint="default"/>
      </w:rPr>
    </w:lvl>
    <w:lvl w:ilvl="3" w:tplc="BBB0C2BA" w:tentative="1">
      <w:start w:val="1"/>
      <w:numFmt w:val="bullet"/>
      <w:lvlText w:val=""/>
      <w:lvlJc w:val="left"/>
      <w:pPr>
        <w:tabs>
          <w:tab w:val="num" w:pos="2880"/>
        </w:tabs>
        <w:ind w:left="2880" w:hanging="360"/>
      </w:pPr>
      <w:rPr>
        <w:rFonts w:ascii="Wingdings" w:hAnsi="Wingdings" w:hint="default"/>
      </w:rPr>
    </w:lvl>
    <w:lvl w:ilvl="4" w:tplc="DA7414C6" w:tentative="1">
      <w:start w:val="1"/>
      <w:numFmt w:val="bullet"/>
      <w:lvlText w:val=""/>
      <w:lvlJc w:val="left"/>
      <w:pPr>
        <w:tabs>
          <w:tab w:val="num" w:pos="3600"/>
        </w:tabs>
        <w:ind w:left="3600" w:hanging="360"/>
      </w:pPr>
      <w:rPr>
        <w:rFonts w:ascii="Wingdings" w:hAnsi="Wingdings" w:hint="default"/>
      </w:rPr>
    </w:lvl>
    <w:lvl w:ilvl="5" w:tplc="6604FE6A" w:tentative="1">
      <w:start w:val="1"/>
      <w:numFmt w:val="bullet"/>
      <w:lvlText w:val=""/>
      <w:lvlJc w:val="left"/>
      <w:pPr>
        <w:tabs>
          <w:tab w:val="num" w:pos="4320"/>
        </w:tabs>
        <w:ind w:left="4320" w:hanging="360"/>
      </w:pPr>
      <w:rPr>
        <w:rFonts w:ascii="Wingdings" w:hAnsi="Wingdings" w:hint="default"/>
      </w:rPr>
    </w:lvl>
    <w:lvl w:ilvl="6" w:tplc="E2B4BB06" w:tentative="1">
      <w:start w:val="1"/>
      <w:numFmt w:val="bullet"/>
      <w:lvlText w:val=""/>
      <w:lvlJc w:val="left"/>
      <w:pPr>
        <w:tabs>
          <w:tab w:val="num" w:pos="5040"/>
        </w:tabs>
        <w:ind w:left="5040" w:hanging="360"/>
      </w:pPr>
      <w:rPr>
        <w:rFonts w:ascii="Wingdings" w:hAnsi="Wingdings" w:hint="default"/>
      </w:rPr>
    </w:lvl>
    <w:lvl w:ilvl="7" w:tplc="7902C312" w:tentative="1">
      <w:start w:val="1"/>
      <w:numFmt w:val="bullet"/>
      <w:lvlText w:val=""/>
      <w:lvlJc w:val="left"/>
      <w:pPr>
        <w:tabs>
          <w:tab w:val="num" w:pos="5760"/>
        </w:tabs>
        <w:ind w:left="5760" w:hanging="360"/>
      </w:pPr>
      <w:rPr>
        <w:rFonts w:ascii="Wingdings" w:hAnsi="Wingdings" w:hint="default"/>
      </w:rPr>
    </w:lvl>
    <w:lvl w:ilvl="8" w:tplc="FE3CDB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AE3AB8"/>
    <w:multiLevelType w:val="hybridMultilevel"/>
    <w:tmpl w:val="E3BADC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C451E25"/>
    <w:multiLevelType w:val="hybridMultilevel"/>
    <w:tmpl w:val="CF46664E"/>
    <w:lvl w:ilvl="0" w:tplc="041F0001">
      <w:start w:val="1"/>
      <w:numFmt w:val="bullet"/>
      <w:lvlText w:val=""/>
      <w:lvlJc w:val="left"/>
      <w:pPr>
        <w:ind w:left="720" w:hanging="360"/>
      </w:pPr>
      <w:rPr>
        <w:rFonts w:ascii="Symbol" w:hAnsi="Symbol" w:hint="default"/>
      </w:rPr>
    </w:lvl>
    <w:lvl w:ilvl="1" w:tplc="2F2E5EC2">
      <w:numFmt w:val="bullet"/>
      <w:lvlText w:val="•"/>
      <w:lvlJc w:val="left"/>
      <w:pPr>
        <w:ind w:left="1800" w:hanging="72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C64305E"/>
    <w:multiLevelType w:val="hybridMultilevel"/>
    <w:tmpl w:val="9402A5DE"/>
    <w:lvl w:ilvl="0" w:tplc="C058975C">
      <w:start w:val="1"/>
      <w:numFmt w:val="decimal"/>
      <w:lvlText w:val="%1."/>
      <w:lvlJc w:val="left"/>
      <w:pPr>
        <w:tabs>
          <w:tab w:val="num" w:pos="720"/>
        </w:tabs>
        <w:ind w:left="720" w:hanging="360"/>
      </w:pPr>
    </w:lvl>
    <w:lvl w:ilvl="1" w:tplc="2FD670C0" w:tentative="1">
      <w:start w:val="1"/>
      <w:numFmt w:val="decimal"/>
      <w:lvlText w:val="%2."/>
      <w:lvlJc w:val="left"/>
      <w:pPr>
        <w:tabs>
          <w:tab w:val="num" w:pos="1440"/>
        </w:tabs>
        <w:ind w:left="1440" w:hanging="360"/>
      </w:pPr>
    </w:lvl>
    <w:lvl w:ilvl="2" w:tplc="023E85B0" w:tentative="1">
      <w:start w:val="1"/>
      <w:numFmt w:val="decimal"/>
      <w:lvlText w:val="%3."/>
      <w:lvlJc w:val="left"/>
      <w:pPr>
        <w:tabs>
          <w:tab w:val="num" w:pos="2160"/>
        </w:tabs>
        <w:ind w:left="2160" w:hanging="360"/>
      </w:pPr>
    </w:lvl>
    <w:lvl w:ilvl="3" w:tplc="5994D954" w:tentative="1">
      <w:start w:val="1"/>
      <w:numFmt w:val="decimal"/>
      <w:lvlText w:val="%4."/>
      <w:lvlJc w:val="left"/>
      <w:pPr>
        <w:tabs>
          <w:tab w:val="num" w:pos="2880"/>
        </w:tabs>
        <w:ind w:left="2880" w:hanging="360"/>
      </w:pPr>
    </w:lvl>
    <w:lvl w:ilvl="4" w:tplc="138A1166" w:tentative="1">
      <w:start w:val="1"/>
      <w:numFmt w:val="decimal"/>
      <w:lvlText w:val="%5."/>
      <w:lvlJc w:val="left"/>
      <w:pPr>
        <w:tabs>
          <w:tab w:val="num" w:pos="3600"/>
        </w:tabs>
        <w:ind w:left="3600" w:hanging="360"/>
      </w:pPr>
    </w:lvl>
    <w:lvl w:ilvl="5" w:tplc="B19AFCCA" w:tentative="1">
      <w:start w:val="1"/>
      <w:numFmt w:val="decimal"/>
      <w:lvlText w:val="%6."/>
      <w:lvlJc w:val="left"/>
      <w:pPr>
        <w:tabs>
          <w:tab w:val="num" w:pos="4320"/>
        </w:tabs>
        <w:ind w:left="4320" w:hanging="360"/>
      </w:pPr>
    </w:lvl>
    <w:lvl w:ilvl="6" w:tplc="9B908468" w:tentative="1">
      <w:start w:val="1"/>
      <w:numFmt w:val="decimal"/>
      <w:lvlText w:val="%7."/>
      <w:lvlJc w:val="left"/>
      <w:pPr>
        <w:tabs>
          <w:tab w:val="num" w:pos="5040"/>
        </w:tabs>
        <w:ind w:left="5040" w:hanging="360"/>
      </w:pPr>
    </w:lvl>
    <w:lvl w:ilvl="7" w:tplc="11A43194" w:tentative="1">
      <w:start w:val="1"/>
      <w:numFmt w:val="decimal"/>
      <w:lvlText w:val="%8."/>
      <w:lvlJc w:val="left"/>
      <w:pPr>
        <w:tabs>
          <w:tab w:val="num" w:pos="5760"/>
        </w:tabs>
        <w:ind w:left="5760" w:hanging="360"/>
      </w:pPr>
    </w:lvl>
    <w:lvl w:ilvl="8" w:tplc="73C015AC" w:tentative="1">
      <w:start w:val="1"/>
      <w:numFmt w:val="decimal"/>
      <w:lvlText w:val="%9."/>
      <w:lvlJc w:val="left"/>
      <w:pPr>
        <w:tabs>
          <w:tab w:val="num" w:pos="6480"/>
        </w:tabs>
        <w:ind w:left="6480" w:hanging="360"/>
      </w:pPr>
    </w:lvl>
  </w:abstractNum>
  <w:abstractNum w:abstractNumId="14" w15:restartNumberingAfterBreak="0">
    <w:nsid w:val="5D357A70"/>
    <w:multiLevelType w:val="hybridMultilevel"/>
    <w:tmpl w:val="D82CCAE4"/>
    <w:lvl w:ilvl="0" w:tplc="045A4918">
      <w:start w:val="6"/>
      <w:numFmt w:val="decimal"/>
      <w:lvlText w:val="%1."/>
      <w:lvlJc w:val="left"/>
      <w:pPr>
        <w:tabs>
          <w:tab w:val="num" w:pos="720"/>
        </w:tabs>
        <w:ind w:left="720" w:hanging="360"/>
      </w:pPr>
    </w:lvl>
    <w:lvl w:ilvl="1" w:tplc="6F2C47AE" w:tentative="1">
      <w:start w:val="1"/>
      <w:numFmt w:val="decimal"/>
      <w:lvlText w:val="%2."/>
      <w:lvlJc w:val="left"/>
      <w:pPr>
        <w:tabs>
          <w:tab w:val="num" w:pos="1440"/>
        </w:tabs>
        <w:ind w:left="1440" w:hanging="360"/>
      </w:pPr>
    </w:lvl>
    <w:lvl w:ilvl="2" w:tplc="576E81B2" w:tentative="1">
      <w:start w:val="1"/>
      <w:numFmt w:val="decimal"/>
      <w:lvlText w:val="%3."/>
      <w:lvlJc w:val="left"/>
      <w:pPr>
        <w:tabs>
          <w:tab w:val="num" w:pos="2160"/>
        </w:tabs>
        <w:ind w:left="2160" w:hanging="360"/>
      </w:pPr>
    </w:lvl>
    <w:lvl w:ilvl="3" w:tplc="0EA2BDC6" w:tentative="1">
      <w:start w:val="1"/>
      <w:numFmt w:val="decimal"/>
      <w:lvlText w:val="%4."/>
      <w:lvlJc w:val="left"/>
      <w:pPr>
        <w:tabs>
          <w:tab w:val="num" w:pos="2880"/>
        </w:tabs>
        <w:ind w:left="2880" w:hanging="360"/>
      </w:pPr>
    </w:lvl>
    <w:lvl w:ilvl="4" w:tplc="DF8ECFC8" w:tentative="1">
      <w:start w:val="1"/>
      <w:numFmt w:val="decimal"/>
      <w:lvlText w:val="%5."/>
      <w:lvlJc w:val="left"/>
      <w:pPr>
        <w:tabs>
          <w:tab w:val="num" w:pos="3600"/>
        </w:tabs>
        <w:ind w:left="3600" w:hanging="360"/>
      </w:pPr>
    </w:lvl>
    <w:lvl w:ilvl="5" w:tplc="CE52C4B0" w:tentative="1">
      <w:start w:val="1"/>
      <w:numFmt w:val="decimal"/>
      <w:lvlText w:val="%6."/>
      <w:lvlJc w:val="left"/>
      <w:pPr>
        <w:tabs>
          <w:tab w:val="num" w:pos="4320"/>
        </w:tabs>
        <w:ind w:left="4320" w:hanging="360"/>
      </w:pPr>
    </w:lvl>
    <w:lvl w:ilvl="6" w:tplc="3878AB4C" w:tentative="1">
      <w:start w:val="1"/>
      <w:numFmt w:val="decimal"/>
      <w:lvlText w:val="%7."/>
      <w:lvlJc w:val="left"/>
      <w:pPr>
        <w:tabs>
          <w:tab w:val="num" w:pos="5040"/>
        </w:tabs>
        <w:ind w:left="5040" w:hanging="360"/>
      </w:pPr>
    </w:lvl>
    <w:lvl w:ilvl="7" w:tplc="251E62DC" w:tentative="1">
      <w:start w:val="1"/>
      <w:numFmt w:val="decimal"/>
      <w:lvlText w:val="%8."/>
      <w:lvlJc w:val="left"/>
      <w:pPr>
        <w:tabs>
          <w:tab w:val="num" w:pos="5760"/>
        </w:tabs>
        <w:ind w:left="5760" w:hanging="360"/>
      </w:pPr>
    </w:lvl>
    <w:lvl w:ilvl="8" w:tplc="F4BA04C0" w:tentative="1">
      <w:start w:val="1"/>
      <w:numFmt w:val="decimal"/>
      <w:lvlText w:val="%9."/>
      <w:lvlJc w:val="left"/>
      <w:pPr>
        <w:tabs>
          <w:tab w:val="num" w:pos="6480"/>
        </w:tabs>
        <w:ind w:left="6480" w:hanging="360"/>
      </w:pPr>
    </w:lvl>
  </w:abstractNum>
  <w:abstractNum w:abstractNumId="15" w15:restartNumberingAfterBreak="0">
    <w:nsid w:val="684973C9"/>
    <w:multiLevelType w:val="hybridMultilevel"/>
    <w:tmpl w:val="6E9247D8"/>
    <w:lvl w:ilvl="0" w:tplc="BBE6E23C">
      <w:start w:val="1"/>
      <w:numFmt w:val="bullet"/>
      <w:lvlText w:val="•"/>
      <w:lvlJc w:val="left"/>
      <w:pPr>
        <w:tabs>
          <w:tab w:val="num" w:pos="720"/>
        </w:tabs>
        <w:ind w:left="720" w:hanging="360"/>
      </w:pPr>
      <w:rPr>
        <w:rFonts w:ascii="Arial" w:hAnsi="Arial" w:hint="default"/>
      </w:rPr>
    </w:lvl>
    <w:lvl w:ilvl="1" w:tplc="B63A42AA" w:tentative="1">
      <w:start w:val="1"/>
      <w:numFmt w:val="bullet"/>
      <w:lvlText w:val="•"/>
      <w:lvlJc w:val="left"/>
      <w:pPr>
        <w:tabs>
          <w:tab w:val="num" w:pos="1440"/>
        </w:tabs>
        <w:ind w:left="1440" w:hanging="360"/>
      </w:pPr>
      <w:rPr>
        <w:rFonts w:ascii="Arial" w:hAnsi="Arial" w:hint="default"/>
      </w:rPr>
    </w:lvl>
    <w:lvl w:ilvl="2" w:tplc="0316AFD6" w:tentative="1">
      <w:start w:val="1"/>
      <w:numFmt w:val="bullet"/>
      <w:lvlText w:val="•"/>
      <w:lvlJc w:val="left"/>
      <w:pPr>
        <w:tabs>
          <w:tab w:val="num" w:pos="2160"/>
        </w:tabs>
        <w:ind w:left="2160" w:hanging="360"/>
      </w:pPr>
      <w:rPr>
        <w:rFonts w:ascii="Arial" w:hAnsi="Arial" w:hint="default"/>
      </w:rPr>
    </w:lvl>
    <w:lvl w:ilvl="3" w:tplc="31D07DFC" w:tentative="1">
      <w:start w:val="1"/>
      <w:numFmt w:val="bullet"/>
      <w:lvlText w:val="•"/>
      <w:lvlJc w:val="left"/>
      <w:pPr>
        <w:tabs>
          <w:tab w:val="num" w:pos="2880"/>
        </w:tabs>
        <w:ind w:left="2880" w:hanging="360"/>
      </w:pPr>
      <w:rPr>
        <w:rFonts w:ascii="Arial" w:hAnsi="Arial" w:hint="default"/>
      </w:rPr>
    </w:lvl>
    <w:lvl w:ilvl="4" w:tplc="D34A612E" w:tentative="1">
      <w:start w:val="1"/>
      <w:numFmt w:val="bullet"/>
      <w:lvlText w:val="•"/>
      <w:lvlJc w:val="left"/>
      <w:pPr>
        <w:tabs>
          <w:tab w:val="num" w:pos="3600"/>
        </w:tabs>
        <w:ind w:left="3600" w:hanging="360"/>
      </w:pPr>
      <w:rPr>
        <w:rFonts w:ascii="Arial" w:hAnsi="Arial" w:hint="default"/>
      </w:rPr>
    </w:lvl>
    <w:lvl w:ilvl="5" w:tplc="B82872F8" w:tentative="1">
      <w:start w:val="1"/>
      <w:numFmt w:val="bullet"/>
      <w:lvlText w:val="•"/>
      <w:lvlJc w:val="left"/>
      <w:pPr>
        <w:tabs>
          <w:tab w:val="num" w:pos="4320"/>
        </w:tabs>
        <w:ind w:left="4320" w:hanging="360"/>
      </w:pPr>
      <w:rPr>
        <w:rFonts w:ascii="Arial" w:hAnsi="Arial" w:hint="default"/>
      </w:rPr>
    </w:lvl>
    <w:lvl w:ilvl="6" w:tplc="F72E5568" w:tentative="1">
      <w:start w:val="1"/>
      <w:numFmt w:val="bullet"/>
      <w:lvlText w:val="•"/>
      <w:lvlJc w:val="left"/>
      <w:pPr>
        <w:tabs>
          <w:tab w:val="num" w:pos="5040"/>
        </w:tabs>
        <w:ind w:left="5040" w:hanging="360"/>
      </w:pPr>
      <w:rPr>
        <w:rFonts w:ascii="Arial" w:hAnsi="Arial" w:hint="default"/>
      </w:rPr>
    </w:lvl>
    <w:lvl w:ilvl="7" w:tplc="D048024E" w:tentative="1">
      <w:start w:val="1"/>
      <w:numFmt w:val="bullet"/>
      <w:lvlText w:val="•"/>
      <w:lvlJc w:val="left"/>
      <w:pPr>
        <w:tabs>
          <w:tab w:val="num" w:pos="5760"/>
        </w:tabs>
        <w:ind w:left="5760" w:hanging="360"/>
      </w:pPr>
      <w:rPr>
        <w:rFonts w:ascii="Arial" w:hAnsi="Arial" w:hint="default"/>
      </w:rPr>
    </w:lvl>
    <w:lvl w:ilvl="8" w:tplc="A53A4F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2C7652"/>
    <w:multiLevelType w:val="hybridMultilevel"/>
    <w:tmpl w:val="F2E03F24"/>
    <w:lvl w:ilvl="0" w:tplc="CFD6DECE">
      <w:start w:val="1"/>
      <w:numFmt w:val="bullet"/>
      <w:lvlText w:val="•"/>
      <w:lvlJc w:val="left"/>
      <w:pPr>
        <w:tabs>
          <w:tab w:val="num" w:pos="720"/>
        </w:tabs>
        <w:ind w:left="720" w:hanging="360"/>
      </w:pPr>
      <w:rPr>
        <w:rFonts w:ascii="Arial" w:hAnsi="Arial" w:hint="default"/>
      </w:rPr>
    </w:lvl>
    <w:lvl w:ilvl="1" w:tplc="420ADCE2" w:tentative="1">
      <w:start w:val="1"/>
      <w:numFmt w:val="bullet"/>
      <w:lvlText w:val="•"/>
      <w:lvlJc w:val="left"/>
      <w:pPr>
        <w:tabs>
          <w:tab w:val="num" w:pos="1440"/>
        </w:tabs>
        <w:ind w:left="1440" w:hanging="360"/>
      </w:pPr>
      <w:rPr>
        <w:rFonts w:ascii="Arial" w:hAnsi="Arial" w:hint="default"/>
      </w:rPr>
    </w:lvl>
    <w:lvl w:ilvl="2" w:tplc="5D109E36" w:tentative="1">
      <w:start w:val="1"/>
      <w:numFmt w:val="bullet"/>
      <w:lvlText w:val="•"/>
      <w:lvlJc w:val="left"/>
      <w:pPr>
        <w:tabs>
          <w:tab w:val="num" w:pos="2160"/>
        </w:tabs>
        <w:ind w:left="2160" w:hanging="360"/>
      </w:pPr>
      <w:rPr>
        <w:rFonts w:ascii="Arial" w:hAnsi="Arial" w:hint="default"/>
      </w:rPr>
    </w:lvl>
    <w:lvl w:ilvl="3" w:tplc="283625B4" w:tentative="1">
      <w:start w:val="1"/>
      <w:numFmt w:val="bullet"/>
      <w:lvlText w:val="•"/>
      <w:lvlJc w:val="left"/>
      <w:pPr>
        <w:tabs>
          <w:tab w:val="num" w:pos="2880"/>
        </w:tabs>
        <w:ind w:left="2880" w:hanging="360"/>
      </w:pPr>
      <w:rPr>
        <w:rFonts w:ascii="Arial" w:hAnsi="Arial" w:hint="default"/>
      </w:rPr>
    </w:lvl>
    <w:lvl w:ilvl="4" w:tplc="D03C145C" w:tentative="1">
      <w:start w:val="1"/>
      <w:numFmt w:val="bullet"/>
      <w:lvlText w:val="•"/>
      <w:lvlJc w:val="left"/>
      <w:pPr>
        <w:tabs>
          <w:tab w:val="num" w:pos="3600"/>
        </w:tabs>
        <w:ind w:left="3600" w:hanging="360"/>
      </w:pPr>
      <w:rPr>
        <w:rFonts w:ascii="Arial" w:hAnsi="Arial" w:hint="default"/>
      </w:rPr>
    </w:lvl>
    <w:lvl w:ilvl="5" w:tplc="4CC44E64" w:tentative="1">
      <w:start w:val="1"/>
      <w:numFmt w:val="bullet"/>
      <w:lvlText w:val="•"/>
      <w:lvlJc w:val="left"/>
      <w:pPr>
        <w:tabs>
          <w:tab w:val="num" w:pos="4320"/>
        </w:tabs>
        <w:ind w:left="4320" w:hanging="360"/>
      </w:pPr>
      <w:rPr>
        <w:rFonts w:ascii="Arial" w:hAnsi="Arial" w:hint="default"/>
      </w:rPr>
    </w:lvl>
    <w:lvl w:ilvl="6" w:tplc="C082CEF8" w:tentative="1">
      <w:start w:val="1"/>
      <w:numFmt w:val="bullet"/>
      <w:lvlText w:val="•"/>
      <w:lvlJc w:val="left"/>
      <w:pPr>
        <w:tabs>
          <w:tab w:val="num" w:pos="5040"/>
        </w:tabs>
        <w:ind w:left="5040" w:hanging="360"/>
      </w:pPr>
      <w:rPr>
        <w:rFonts w:ascii="Arial" w:hAnsi="Arial" w:hint="default"/>
      </w:rPr>
    </w:lvl>
    <w:lvl w:ilvl="7" w:tplc="B79A3220" w:tentative="1">
      <w:start w:val="1"/>
      <w:numFmt w:val="bullet"/>
      <w:lvlText w:val="•"/>
      <w:lvlJc w:val="left"/>
      <w:pPr>
        <w:tabs>
          <w:tab w:val="num" w:pos="5760"/>
        </w:tabs>
        <w:ind w:left="5760" w:hanging="360"/>
      </w:pPr>
      <w:rPr>
        <w:rFonts w:ascii="Arial" w:hAnsi="Arial" w:hint="default"/>
      </w:rPr>
    </w:lvl>
    <w:lvl w:ilvl="8" w:tplc="7096AAC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8A0533"/>
    <w:multiLevelType w:val="hybridMultilevel"/>
    <w:tmpl w:val="48CAE87C"/>
    <w:lvl w:ilvl="0" w:tplc="8CD8BE04">
      <w:start w:val="1"/>
      <w:numFmt w:val="bullet"/>
      <w:lvlText w:val="•"/>
      <w:lvlJc w:val="left"/>
      <w:pPr>
        <w:tabs>
          <w:tab w:val="num" w:pos="720"/>
        </w:tabs>
        <w:ind w:left="720" w:hanging="360"/>
      </w:pPr>
      <w:rPr>
        <w:rFonts w:ascii="Arial" w:hAnsi="Arial" w:hint="default"/>
      </w:rPr>
    </w:lvl>
    <w:lvl w:ilvl="1" w:tplc="38AA2214" w:tentative="1">
      <w:start w:val="1"/>
      <w:numFmt w:val="bullet"/>
      <w:lvlText w:val="•"/>
      <w:lvlJc w:val="left"/>
      <w:pPr>
        <w:tabs>
          <w:tab w:val="num" w:pos="1440"/>
        </w:tabs>
        <w:ind w:left="1440" w:hanging="360"/>
      </w:pPr>
      <w:rPr>
        <w:rFonts w:ascii="Arial" w:hAnsi="Arial" w:hint="default"/>
      </w:rPr>
    </w:lvl>
    <w:lvl w:ilvl="2" w:tplc="AFB2BE48" w:tentative="1">
      <w:start w:val="1"/>
      <w:numFmt w:val="bullet"/>
      <w:lvlText w:val="•"/>
      <w:lvlJc w:val="left"/>
      <w:pPr>
        <w:tabs>
          <w:tab w:val="num" w:pos="2160"/>
        </w:tabs>
        <w:ind w:left="2160" w:hanging="360"/>
      </w:pPr>
      <w:rPr>
        <w:rFonts w:ascii="Arial" w:hAnsi="Arial" w:hint="default"/>
      </w:rPr>
    </w:lvl>
    <w:lvl w:ilvl="3" w:tplc="4E36CE58" w:tentative="1">
      <w:start w:val="1"/>
      <w:numFmt w:val="bullet"/>
      <w:lvlText w:val="•"/>
      <w:lvlJc w:val="left"/>
      <w:pPr>
        <w:tabs>
          <w:tab w:val="num" w:pos="2880"/>
        </w:tabs>
        <w:ind w:left="2880" w:hanging="360"/>
      </w:pPr>
      <w:rPr>
        <w:rFonts w:ascii="Arial" w:hAnsi="Arial" w:hint="default"/>
      </w:rPr>
    </w:lvl>
    <w:lvl w:ilvl="4" w:tplc="9162C594" w:tentative="1">
      <w:start w:val="1"/>
      <w:numFmt w:val="bullet"/>
      <w:lvlText w:val="•"/>
      <w:lvlJc w:val="left"/>
      <w:pPr>
        <w:tabs>
          <w:tab w:val="num" w:pos="3600"/>
        </w:tabs>
        <w:ind w:left="3600" w:hanging="360"/>
      </w:pPr>
      <w:rPr>
        <w:rFonts w:ascii="Arial" w:hAnsi="Arial" w:hint="default"/>
      </w:rPr>
    </w:lvl>
    <w:lvl w:ilvl="5" w:tplc="52CE0A86" w:tentative="1">
      <w:start w:val="1"/>
      <w:numFmt w:val="bullet"/>
      <w:lvlText w:val="•"/>
      <w:lvlJc w:val="left"/>
      <w:pPr>
        <w:tabs>
          <w:tab w:val="num" w:pos="4320"/>
        </w:tabs>
        <w:ind w:left="4320" w:hanging="360"/>
      </w:pPr>
      <w:rPr>
        <w:rFonts w:ascii="Arial" w:hAnsi="Arial" w:hint="default"/>
      </w:rPr>
    </w:lvl>
    <w:lvl w:ilvl="6" w:tplc="1DDA9E8A" w:tentative="1">
      <w:start w:val="1"/>
      <w:numFmt w:val="bullet"/>
      <w:lvlText w:val="•"/>
      <w:lvlJc w:val="left"/>
      <w:pPr>
        <w:tabs>
          <w:tab w:val="num" w:pos="5040"/>
        </w:tabs>
        <w:ind w:left="5040" w:hanging="360"/>
      </w:pPr>
      <w:rPr>
        <w:rFonts w:ascii="Arial" w:hAnsi="Arial" w:hint="default"/>
      </w:rPr>
    </w:lvl>
    <w:lvl w:ilvl="7" w:tplc="C3E6EFB0" w:tentative="1">
      <w:start w:val="1"/>
      <w:numFmt w:val="bullet"/>
      <w:lvlText w:val="•"/>
      <w:lvlJc w:val="left"/>
      <w:pPr>
        <w:tabs>
          <w:tab w:val="num" w:pos="5760"/>
        </w:tabs>
        <w:ind w:left="5760" w:hanging="360"/>
      </w:pPr>
      <w:rPr>
        <w:rFonts w:ascii="Arial" w:hAnsi="Arial" w:hint="default"/>
      </w:rPr>
    </w:lvl>
    <w:lvl w:ilvl="8" w:tplc="C1A458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532555"/>
    <w:multiLevelType w:val="hybridMultilevel"/>
    <w:tmpl w:val="C72A10AE"/>
    <w:lvl w:ilvl="0" w:tplc="481A5EE0">
      <w:start w:val="1"/>
      <w:numFmt w:val="bullet"/>
      <w:lvlText w:val="•"/>
      <w:lvlJc w:val="left"/>
      <w:pPr>
        <w:tabs>
          <w:tab w:val="num" w:pos="720"/>
        </w:tabs>
        <w:ind w:left="720" w:hanging="360"/>
      </w:pPr>
      <w:rPr>
        <w:rFonts w:ascii="Arial" w:hAnsi="Arial" w:hint="default"/>
      </w:rPr>
    </w:lvl>
    <w:lvl w:ilvl="1" w:tplc="27F0AFD2" w:tentative="1">
      <w:start w:val="1"/>
      <w:numFmt w:val="bullet"/>
      <w:lvlText w:val="•"/>
      <w:lvlJc w:val="left"/>
      <w:pPr>
        <w:tabs>
          <w:tab w:val="num" w:pos="1440"/>
        </w:tabs>
        <w:ind w:left="1440" w:hanging="360"/>
      </w:pPr>
      <w:rPr>
        <w:rFonts w:ascii="Arial" w:hAnsi="Arial" w:hint="default"/>
      </w:rPr>
    </w:lvl>
    <w:lvl w:ilvl="2" w:tplc="B60EBEA4" w:tentative="1">
      <w:start w:val="1"/>
      <w:numFmt w:val="bullet"/>
      <w:lvlText w:val="•"/>
      <w:lvlJc w:val="left"/>
      <w:pPr>
        <w:tabs>
          <w:tab w:val="num" w:pos="2160"/>
        </w:tabs>
        <w:ind w:left="2160" w:hanging="360"/>
      </w:pPr>
      <w:rPr>
        <w:rFonts w:ascii="Arial" w:hAnsi="Arial" w:hint="default"/>
      </w:rPr>
    </w:lvl>
    <w:lvl w:ilvl="3" w:tplc="5558A740" w:tentative="1">
      <w:start w:val="1"/>
      <w:numFmt w:val="bullet"/>
      <w:lvlText w:val="•"/>
      <w:lvlJc w:val="left"/>
      <w:pPr>
        <w:tabs>
          <w:tab w:val="num" w:pos="2880"/>
        </w:tabs>
        <w:ind w:left="2880" w:hanging="360"/>
      </w:pPr>
      <w:rPr>
        <w:rFonts w:ascii="Arial" w:hAnsi="Arial" w:hint="default"/>
      </w:rPr>
    </w:lvl>
    <w:lvl w:ilvl="4" w:tplc="E364FDEE" w:tentative="1">
      <w:start w:val="1"/>
      <w:numFmt w:val="bullet"/>
      <w:lvlText w:val="•"/>
      <w:lvlJc w:val="left"/>
      <w:pPr>
        <w:tabs>
          <w:tab w:val="num" w:pos="3600"/>
        </w:tabs>
        <w:ind w:left="3600" w:hanging="360"/>
      </w:pPr>
      <w:rPr>
        <w:rFonts w:ascii="Arial" w:hAnsi="Arial" w:hint="default"/>
      </w:rPr>
    </w:lvl>
    <w:lvl w:ilvl="5" w:tplc="4450293A" w:tentative="1">
      <w:start w:val="1"/>
      <w:numFmt w:val="bullet"/>
      <w:lvlText w:val="•"/>
      <w:lvlJc w:val="left"/>
      <w:pPr>
        <w:tabs>
          <w:tab w:val="num" w:pos="4320"/>
        </w:tabs>
        <w:ind w:left="4320" w:hanging="360"/>
      </w:pPr>
      <w:rPr>
        <w:rFonts w:ascii="Arial" w:hAnsi="Arial" w:hint="default"/>
      </w:rPr>
    </w:lvl>
    <w:lvl w:ilvl="6" w:tplc="08ACF6A4" w:tentative="1">
      <w:start w:val="1"/>
      <w:numFmt w:val="bullet"/>
      <w:lvlText w:val="•"/>
      <w:lvlJc w:val="left"/>
      <w:pPr>
        <w:tabs>
          <w:tab w:val="num" w:pos="5040"/>
        </w:tabs>
        <w:ind w:left="5040" w:hanging="360"/>
      </w:pPr>
      <w:rPr>
        <w:rFonts w:ascii="Arial" w:hAnsi="Arial" w:hint="default"/>
      </w:rPr>
    </w:lvl>
    <w:lvl w:ilvl="7" w:tplc="ABEC2E90" w:tentative="1">
      <w:start w:val="1"/>
      <w:numFmt w:val="bullet"/>
      <w:lvlText w:val="•"/>
      <w:lvlJc w:val="left"/>
      <w:pPr>
        <w:tabs>
          <w:tab w:val="num" w:pos="5760"/>
        </w:tabs>
        <w:ind w:left="5760" w:hanging="360"/>
      </w:pPr>
      <w:rPr>
        <w:rFonts w:ascii="Arial" w:hAnsi="Arial" w:hint="default"/>
      </w:rPr>
    </w:lvl>
    <w:lvl w:ilvl="8" w:tplc="960836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EE274A"/>
    <w:multiLevelType w:val="hybridMultilevel"/>
    <w:tmpl w:val="F46EE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80472AC"/>
    <w:multiLevelType w:val="hybridMultilevel"/>
    <w:tmpl w:val="1FB6D93A"/>
    <w:lvl w:ilvl="0" w:tplc="25441DA2">
      <w:start w:val="1"/>
      <w:numFmt w:val="bullet"/>
      <w:lvlText w:val="•"/>
      <w:lvlJc w:val="left"/>
      <w:pPr>
        <w:tabs>
          <w:tab w:val="num" w:pos="720"/>
        </w:tabs>
        <w:ind w:left="720" w:hanging="360"/>
      </w:pPr>
      <w:rPr>
        <w:rFonts w:ascii="Arial" w:hAnsi="Arial" w:hint="default"/>
      </w:rPr>
    </w:lvl>
    <w:lvl w:ilvl="1" w:tplc="58B2188C" w:tentative="1">
      <w:start w:val="1"/>
      <w:numFmt w:val="bullet"/>
      <w:lvlText w:val="•"/>
      <w:lvlJc w:val="left"/>
      <w:pPr>
        <w:tabs>
          <w:tab w:val="num" w:pos="1440"/>
        </w:tabs>
        <w:ind w:left="1440" w:hanging="360"/>
      </w:pPr>
      <w:rPr>
        <w:rFonts w:ascii="Arial" w:hAnsi="Arial" w:hint="default"/>
      </w:rPr>
    </w:lvl>
    <w:lvl w:ilvl="2" w:tplc="28C20AA2" w:tentative="1">
      <w:start w:val="1"/>
      <w:numFmt w:val="bullet"/>
      <w:lvlText w:val="•"/>
      <w:lvlJc w:val="left"/>
      <w:pPr>
        <w:tabs>
          <w:tab w:val="num" w:pos="2160"/>
        </w:tabs>
        <w:ind w:left="2160" w:hanging="360"/>
      </w:pPr>
      <w:rPr>
        <w:rFonts w:ascii="Arial" w:hAnsi="Arial" w:hint="default"/>
      </w:rPr>
    </w:lvl>
    <w:lvl w:ilvl="3" w:tplc="2E9C9100" w:tentative="1">
      <w:start w:val="1"/>
      <w:numFmt w:val="bullet"/>
      <w:lvlText w:val="•"/>
      <w:lvlJc w:val="left"/>
      <w:pPr>
        <w:tabs>
          <w:tab w:val="num" w:pos="2880"/>
        </w:tabs>
        <w:ind w:left="2880" w:hanging="360"/>
      </w:pPr>
      <w:rPr>
        <w:rFonts w:ascii="Arial" w:hAnsi="Arial" w:hint="default"/>
      </w:rPr>
    </w:lvl>
    <w:lvl w:ilvl="4" w:tplc="477A6ED6" w:tentative="1">
      <w:start w:val="1"/>
      <w:numFmt w:val="bullet"/>
      <w:lvlText w:val="•"/>
      <w:lvlJc w:val="left"/>
      <w:pPr>
        <w:tabs>
          <w:tab w:val="num" w:pos="3600"/>
        </w:tabs>
        <w:ind w:left="3600" w:hanging="360"/>
      </w:pPr>
      <w:rPr>
        <w:rFonts w:ascii="Arial" w:hAnsi="Arial" w:hint="default"/>
      </w:rPr>
    </w:lvl>
    <w:lvl w:ilvl="5" w:tplc="8F08A854" w:tentative="1">
      <w:start w:val="1"/>
      <w:numFmt w:val="bullet"/>
      <w:lvlText w:val="•"/>
      <w:lvlJc w:val="left"/>
      <w:pPr>
        <w:tabs>
          <w:tab w:val="num" w:pos="4320"/>
        </w:tabs>
        <w:ind w:left="4320" w:hanging="360"/>
      </w:pPr>
      <w:rPr>
        <w:rFonts w:ascii="Arial" w:hAnsi="Arial" w:hint="default"/>
      </w:rPr>
    </w:lvl>
    <w:lvl w:ilvl="6" w:tplc="1F9E474A" w:tentative="1">
      <w:start w:val="1"/>
      <w:numFmt w:val="bullet"/>
      <w:lvlText w:val="•"/>
      <w:lvlJc w:val="left"/>
      <w:pPr>
        <w:tabs>
          <w:tab w:val="num" w:pos="5040"/>
        </w:tabs>
        <w:ind w:left="5040" w:hanging="360"/>
      </w:pPr>
      <w:rPr>
        <w:rFonts w:ascii="Arial" w:hAnsi="Arial" w:hint="default"/>
      </w:rPr>
    </w:lvl>
    <w:lvl w:ilvl="7" w:tplc="4D50720A" w:tentative="1">
      <w:start w:val="1"/>
      <w:numFmt w:val="bullet"/>
      <w:lvlText w:val="•"/>
      <w:lvlJc w:val="left"/>
      <w:pPr>
        <w:tabs>
          <w:tab w:val="num" w:pos="5760"/>
        </w:tabs>
        <w:ind w:left="5760" w:hanging="360"/>
      </w:pPr>
      <w:rPr>
        <w:rFonts w:ascii="Arial" w:hAnsi="Arial" w:hint="default"/>
      </w:rPr>
    </w:lvl>
    <w:lvl w:ilvl="8" w:tplc="47C6DF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4B2215"/>
    <w:multiLevelType w:val="hybridMultilevel"/>
    <w:tmpl w:val="62F01F24"/>
    <w:lvl w:ilvl="0" w:tplc="1256DCA8">
      <w:start w:val="1"/>
      <w:numFmt w:val="bullet"/>
      <w:lvlText w:val=""/>
      <w:lvlJc w:val="left"/>
      <w:pPr>
        <w:tabs>
          <w:tab w:val="num" w:pos="720"/>
        </w:tabs>
        <w:ind w:left="720" w:hanging="360"/>
      </w:pPr>
      <w:rPr>
        <w:rFonts w:ascii="Wingdings" w:hAnsi="Wingdings" w:hint="default"/>
      </w:rPr>
    </w:lvl>
    <w:lvl w:ilvl="1" w:tplc="DB6C6210" w:tentative="1">
      <w:start w:val="1"/>
      <w:numFmt w:val="bullet"/>
      <w:lvlText w:val=""/>
      <w:lvlJc w:val="left"/>
      <w:pPr>
        <w:tabs>
          <w:tab w:val="num" w:pos="1440"/>
        </w:tabs>
        <w:ind w:left="1440" w:hanging="360"/>
      </w:pPr>
      <w:rPr>
        <w:rFonts w:ascii="Wingdings" w:hAnsi="Wingdings" w:hint="default"/>
      </w:rPr>
    </w:lvl>
    <w:lvl w:ilvl="2" w:tplc="5832E4DA" w:tentative="1">
      <w:start w:val="1"/>
      <w:numFmt w:val="bullet"/>
      <w:lvlText w:val=""/>
      <w:lvlJc w:val="left"/>
      <w:pPr>
        <w:tabs>
          <w:tab w:val="num" w:pos="2160"/>
        </w:tabs>
        <w:ind w:left="2160" w:hanging="360"/>
      </w:pPr>
      <w:rPr>
        <w:rFonts w:ascii="Wingdings" w:hAnsi="Wingdings" w:hint="default"/>
      </w:rPr>
    </w:lvl>
    <w:lvl w:ilvl="3" w:tplc="3598888C" w:tentative="1">
      <w:start w:val="1"/>
      <w:numFmt w:val="bullet"/>
      <w:lvlText w:val=""/>
      <w:lvlJc w:val="left"/>
      <w:pPr>
        <w:tabs>
          <w:tab w:val="num" w:pos="2880"/>
        </w:tabs>
        <w:ind w:left="2880" w:hanging="360"/>
      </w:pPr>
      <w:rPr>
        <w:rFonts w:ascii="Wingdings" w:hAnsi="Wingdings" w:hint="default"/>
      </w:rPr>
    </w:lvl>
    <w:lvl w:ilvl="4" w:tplc="043A961C" w:tentative="1">
      <w:start w:val="1"/>
      <w:numFmt w:val="bullet"/>
      <w:lvlText w:val=""/>
      <w:lvlJc w:val="left"/>
      <w:pPr>
        <w:tabs>
          <w:tab w:val="num" w:pos="3600"/>
        </w:tabs>
        <w:ind w:left="3600" w:hanging="360"/>
      </w:pPr>
      <w:rPr>
        <w:rFonts w:ascii="Wingdings" w:hAnsi="Wingdings" w:hint="default"/>
      </w:rPr>
    </w:lvl>
    <w:lvl w:ilvl="5" w:tplc="45E24FA8" w:tentative="1">
      <w:start w:val="1"/>
      <w:numFmt w:val="bullet"/>
      <w:lvlText w:val=""/>
      <w:lvlJc w:val="left"/>
      <w:pPr>
        <w:tabs>
          <w:tab w:val="num" w:pos="4320"/>
        </w:tabs>
        <w:ind w:left="4320" w:hanging="360"/>
      </w:pPr>
      <w:rPr>
        <w:rFonts w:ascii="Wingdings" w:hAnsi="Wingdings" w:hint="default"/>
      </w:rPr>
    </w:lvl>
    <w:lvl w:ilvl="6" w:tplc="4762EFB6" w:tentative="1">
      <w:start w:val="1"/>
      <w:numFmt w:val="bullet"/>
      <w:lvlText w:val=""/>
      <w:lvlJc w:val="left"/>
      <w:pPr>
        <w:tabs>
          <w:tab w:val="num" w:pos="5040"/>
        </w:tabs>
        <w:ind w:left="5040" w:hanging="360"/>
      </w:pPr>
      <w:rPr>
        <w:rFonts w:ascii="Wingdings" w:hAnsi="Wingdings" w:hint="default"/>
      </w:rPr>
    </w:lvl>
    <w:lvl w:ilvl="7" w:tplc="9D8A2C6E" w:tentative="1">
      <w:start w:val="1"/>
      <w:numFmt w:val="bullet"/>
      <w:lvlText w:val=""/>
      <w:lvlJc w:val="left"/>
      <w:pPr>
        <w:tabs>
          <w:tab w:val="num" w:pos="5760"/>
        </w:tabs>
        <w:ind w:left="5760" w:hanging="360"/>
      </w:pPr>
      <w:rPr>
        <w:rFonts w:ascii="Wingdings" w:hAnsi="Wingdings" w:hint="default"/>
      </w:rPr>
    </w:lvl>
    <w:lvl w:ilvl="8" w:tplc="C80620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8C02EE"/>
    <w:multiLevelType w:val="hybridMultilevel"/>
    <w:tmpl w:val="2974C22E"/>
    <w:lvl w:ilvl="0" w:tplc="EF727360">
      <w:start w:val="6"/>
      <w:numFmt w:val="decimal"/>
      <w:lvlText w:val="%1."/>
      <w:lvlJc w:val="left"/>
      <w:pPr>
        <w:tabs>
          <w:tab w:val="num" w:pos="720"/>
        </w:tabs>
        <w:ind w:left="720" w:hanging="360"/>
      </w:pPr>
    </w:lvl>
    <w:lvl w:ilvl="1" w:tplc="9DE6003A" w:tentative="1">
      <w:start w:val="1"/>
      <w:numFmt w:val="decimal"/>
      <w:lvlText w:val="%2."/>
      <w:lvlJc w:val="left"/>
      <w:pPr>
        <w:tabs>
          <w:tab w:val="num" w:pos="1440"/>
        </w:tabs>
        <w:ind w:left="1440" w:hanging="360"/>
      </w:pPr>
    </w:lvl>
    <w:lvl w:ilvl="2" w:tplc="1E54C990" w:tentative="1">
      <w:start w:val="1"/>
      <w:numFmt w:val="decimal"/>
      <w:lvlText w:val="%3."/>
      <w:lvlJc w:val="left"/>
      <w:pPr>
        <w:tabs>
          <w:tab w:val="num" w:pos="2160"/>
        </w:tabs>
        <w:ind w:left="2160" w:hanging="360"/>
      </w:pPr>
    </w:lvl>
    <w:lvl w:ilvl="3" w:tplc="34A86EE2" w:tentative="1">
      <w:start w:val="1"/>
      <w:numFmt w:val="decimal"/>
      <w:lvlText w:val="%4."/>
      <w:lvlJc w:val="left"/>
      <w:pPr>
        <w:tabs>
          <w:tab w:val="num" w:pos="2880"/>
        </w:tabs>
        <w:ind w:left="2880" w:hanging="360"/>
      </w:pPr>
    </w:lvl>
    <w:lvl w:ilvl="4" w:tplc="6FFA2326" w:tentative="1">
      <w:start w:val="1"/>
      <w:numFmt w:val="decimal"/>
      <w:lvlText w:val="%5."/>
      <w:lvlJc w:val="left"/>
      <w:pPr>
        <w:tabs>
          <w:tab w:val="num" w:pos="3600"/>
        </w:tabs>
        <w:ind w:left="3600" w:hanging="360"/>
      </w:pPr>
    </w:lvl>
    <w:lvl w:ilvl="5" w:tplc="E448372A" w:tentative="1">
      <w:start w:val="1"/>
      <w:numFmt w:val="decimal"/>
      <w:lvlText w:val="%6."/>
      <w:lvlJc w:val="left"/>
      <w:pPr>
        <w:tabs>
          <w:tab w:val="num" w:pos="4320"/>
        </w:tabs>
        <w:ind w:left="4320" w:hanging="360"/>
      </w:pPr>
    </w:lvl>
    <w:lvl w:ilvl="6" w:tplc="C346F73E" w:tentative="1">
      <w:start w:val="1"/>
      <w:numFmt w:val="decimal"/>
      <w:lvlText w:val="%7."/>
      <w:lvlJc w:val="left"/>
      <w:pPr>
        <w:tabs>
          <w:tab w:val="num" w:pos="5040"/>
        </w:tabs>
        <w:ind w:left="5040" w:hanging="360"/>
      </w:pPr>
    </w:lvl>
    <w:lvl w:ilvl="7" w:tplc="9FF4C3BE" w:tentative="1">
      <w:start w:val="1"/>
      <w:numFmt w:val="decimal"/>
      <w:lvlText w:val="%8."/>
      <w:lvlJc w:val="left"/>
      <w:pPr>
        <w:tabs>
          <w:tab w:val="num" w:pos="5760"/>
        </w:tabs>
        <w:ind w:left="5760" w:hanging="360"/>
      </w:pPr>
    </w:lvl>
    <w:lvl w:ilvl="8" w:tplc="C5865A28" w:tentative="1">
      <w:start w:val="1"/>
      <w:numFmt w:val="decimal"/>
      <w:lvlText w:val="%9."/>
      <w:lvlJc w:val="left"/>
      <w:pPr>
        <w:tabs>
          <w:tab w:val="num" w:pos="6480"/>
        </w:tabs>
        <w:ind w:left="6480" w:hanging="360"/>
      </w:pPr>
    </w:lvl>
  </w:abstractNum>
  <w:num w:numId="1">
    <w:abstractNumId w:val="17"/>
  </w:num>
  <w:num w:numId="2">
    <w:abstractNumId w:val="7"/>
  </w:num>
  <w:num w:numId="3">
    <w:abstractNumId w:val="8"/>
  </w:num>
  <w:num w:numId="4">
    <w:abstractNumId w:val="14"/>
  </w:num>
  <w:num w:numId="5">
    <w:abstractNumId w:val="2"/>
  </w:num>
  <w:num w:numId="6">
    <w:abstractNumId w:val="20"/>
  </w:num>
  <w:num w:numId="7">
    <w:abstractNumId w:val="10"/>
  </w:num>
  <w:num w:numId="8">
    <w:abstractNumId w:val="21"/>
  </w:num>
  <w:num w:numId="9">
    <w:abstractNumId w:val="19"/>
  </w:num>
  <w:num w:numId="10">
    <w:abstractNumId w:val="12"/>
  </w:num>
  <w:num w:numId="11">
    <w:abstractNumId w:val="11"/>
  </w:num>
  <w:num w:numId="12">
    <w:abstractNumId w:val="9"/>
  </w:num>
  <w:num w:numId="13">
    <w:abstractNumId w:val="15"/>
  </w:num>
  <w:num w:numId="14">
    <w:abstractNumId w:val="16"/>
  </w:num>
  <w:num w:numId="15">
    <w:abstractNumId w:val="1"/>
  </w:num>
  <w:num w:numId="16">
    <w:abstractNumId w:val="13"/>
  </w:num>
  <w:num w:numId="17">
    <w:abstractNumId w:val="4"/>
  </w:num>
  <w:num w:numId="18">
    <w:abstractNumId w:val="22"/>
  </w:num>
  <w:num w:numId="19">
    <w:abstractNumId w:val="5"/>
  </w:num>
  <w:num w:numId="20">
    <w:abstractNumId w:val="0"/>
  </w:num>
  <w:num w:numId="21">
    <w:abstractNumId w:val="18"/>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09DF"/>
    <w:rsid w:val="00012398"/>
    <w:rsid w:val="00013412"/>
    <w:rsid w:val="00022A47"/>
    <w:rsid w:val="0003451B"/>
    <w:rsid w:val="000430A0"/>
    <w:rsid w:val="00044337"/>
    <w:rsid w:val="00056395"/>
    <w:rsid w:val="00062A52"/>
    <w:rsid w:val="00081D5C"/>
    <w:rsid w:val="00095E7B"/>
    <w:rsid w:val="000B0932"/>
    <w:rsid w:val="000B286E"/>
    <w:rsid w:val="000B32FB"/>
    <w:rsid w:val="000B4BE5"/>
    <w:rsid w:val="000D1727"/>
    <w:rsid w:val="000D3399"/>
    <w:rsid w:val="000E114F"/>
    <w:rsid w:val="000E4C1F"/>
    <w:rsid w:val="001000ED"/>
    <w:rsid w:val="00106FA9"/>
    <w:rsid w:val="00152FC1"/>
    <w:rsid w:val="001547DD"/>
    <w:rsid w:val="001645EA"/>
    <w:rsid w:val="001653F1"/>
    <w:rsid w:val="00165816"/>
    <w:rsid w:val="001666E0"/>
    <w:rsid w:val="001700B0"/>
    <w:rsid w:val="0017164F"/>
    <w:rsid w:val="0018383B"/>
    <w:rsid w:val="00186E0C"/>
    <w:rsid w:val="00191E6A"/>
    <w:rsid w:val="001A052E"/>
    <w:rsid w:val="001C1F7F"/>
    <w:rsid w:val="001E7F69"/>
    <w:rsid w:val="00224CE3"/>
    <w:rsid w:val="00226D1E"/>
    <w:rsid w:val="00233543"/>
    <w:rsid w:val="00240702"/>
    <w:rsid w:val="0024104F"/>
    <w:rsid w:val="00241B55"/>
    <w:rsid w:val="002551F1"/>
    <w:rsid w:val="002561D8"/>
    <w:rsid w:val="00263B57"/>
    <w:rsid w:val="00265C4B"/>
    <w:rsid w:val="002709DF"/>
    <w:rsid w:val="00273F46"/>
    <w:rsid w:val="00276964"/>
    <w:rsid w:val="00277517"/>
    <w:rsid w:val="00283556"/>
    <w:rsid w:val="002A6007"/>
    <w:rsid w:val="002B09EE"/>
    <w:rsid w:val="002B65C9"/>
    <w:rsid w:val="002C1285"/>
    <w:rsid w:val="002C215A"/>
    <w:rsid w:val="002C74F8"/>
    <w:rsid w:val="002E6503"/>
    <w:rsid w:val="002F5EB2"/>
    <w:rsid w:val="00322D22"/>
    <w:rsid w:val="00336EE7"/>
    <w:rsid w:val="00356305"/>
    <w:rsid w:val="003A0502"/>
    <w:rsid w:val="003D30FA"/>
    <w:rsid w:val="003F1910"/>
    <w:rsid w:val="003F4E77"/>
    <w:rsid w:val="00400441"/>
    <w:rsid w:val="00407A81"/>
    <w:rsid w:val="00422B04"/>
    <w:rsid w:val="004417A9"/>
    <w:rsid w:val="00442AB3"/>
    <w:rsid w:val="0044564D"/>
    <w:rsid w:val="00485FB2"/>
    <w:rsid w:val="004931E8"/>
    <w:rsid w:val="00495DEA"/>
    <w:rsid w:val="004C45E8"/>
    <w:rsid w:val="004D2153"/>
    <w:rsid w:val="004E00A4"/>
    <w:rsid w:val="004E14C3"/>
    <w:rsid w:val="004F5519"/>
    <w:rsid w:val="00526169"/>
    <w:rsid w:val="00526298"/>
    <w:rsid w:val="005267AD"/>
    <w:rsid w:val="00526E9A"/>
    <w:rsid w:val="005277D8"/>
    <w:rsid w:val="005536B5"/>
    <w:rsid w:val="0057151C"/>
    <w:rsid w:val="00584D34"/>
    <w:rsid w:val="005A4F2C"/>
    <w:rsid w:val="005A6626"/>
    <w:rsid w:val="005C35F3"/>
    <w:rsid w:val="005C6749"/>
    <w:rsid w:val="005D60B3"/>
    <w:rsid w:val="005D6A5C"/>
    <w:rsid w:val="005D6C88"/>
    <w:rsid w:val="005D7298"/>
    <w:rsid w:val="005E4391"/>
    <w:rsid w:val="005E4492"/>
    <w:rsid w:val="005F1E6D"/>
    <w:rsid w:val="005F303A"/>
    <w:rsid w:val="005F7E1F"/>
    <w:rsid w:val="00605DEB"/>
    <w:rsid w:val="0060791E"/>
    <w:rsid w:val="00607D0D"/>
    <w:rsid w:val="0061305B"/>
    <w:rsid w:val="00630351"/>
    <w:rsid w:val="00631367"/>
    <w:rsid w:val="0063185F"/>
    <w:rsid w:val="00642C4F"/>
    <w:rsid w:val="00645352"/>
    <w:rsid w:val="00654392"/>
    <w:rsid w:val="0066087D"/>
    <w:rsid w:val="0067799F"/>
    <w:rsid w:val="00683D12"/>
    <w:rsid w:val="00697892"/>
    <w:rsid w:val="006A5FD8"/>
    <w:rsid w:val="006C00E1"/>
    <w:rsid w:val="006C44E9"/>
    <w:rsid w:val="006D020F"/>
    <w:rsid w:val="00701E1F"/>
    <w:rsid w:val="0070242F"/>
    <w:rsid w:val="007350FC"/>
    <w:rsid w:val="00737471"/>
    <w:rsid w:val="007405F9"/>
    <w:rsid w:val="00760042"/>
    <w:rsid w:val="00793D50"/>
    <w:rsid w:val="007A60AE"/>
    <w:rsid w:val="007B18B1"/>
    <w:rsid w:val="007C3E9D"/>
    <w:rsid w:val="007D494B"/>
    <w:rsid w:val="007F20CD"/>
    <w:rsid w:val="007F413F"/>
    <w:rsid w:val="00824850"/>
    <w:rsid w:val="00832955"/>
    <w:rsid w:val="00835A32"/>
    <w:rsid w:val="0084562C"/>
    <w:rsid w:val="00846230"/>
    <w:rsid w:val="0085397A"/>
    <w:rsid w:val="008572FC"/>
    <w:rsid w:val="00892CE7"/>
    <w:rsid w:val="008B0C5E"/>
    <w:rsid w:val="008B1414"/>
    <w:rsid w:val="008C77BF"/>
    <w:rsid w:val="008E0A8A"/>
    <w:rsid w:val="008E590C"/>
    <w:rsid w:val="008F1D1D"/>
    <w:rsid w:val="00915F36"/>
    <w:rsid w:val="009300EB"/>
    <w:rsid w:val="009331E2"/>
    <w:rsid w:val="009413C3"/>
    <w:rsid w:val="00941946"/>
    <w:rsid w:val="00941FA8"/>
    <w:rsid w:val="00947A6D"/>
    <w:rsid w:val="00962341"/>
    <w:rsid w:val="0097074D"/>
    <w:rsid w:val="00974DCB"/>
    <w:rsid w:val="00976462"/>
    <w:rsid w:val="009973EE"/>
    <w:rsid w:val="009A153E"/>
    <w:rsid w:val="009A50C1"/>
    <w:rsid w:val="009C5D5E"/>
    <w:rsid w:val="009C76AB"/>
    <w:rsid w:val="009E09E9"/>
    <w:rsid w:val="009E37A8"/>
    <w:rsid w:val="009E67F9"/>
    <w:rsid w:val="009E6E81"/>
    <w:rsid w:val="009F21AC"/>
    <w:rsid w:val="009F6560"/>
    <w:rsid w:val="00A0269F"/>
    <w:rsid w:val="00A05FF2"/>
    <w:rsid w:val="00A06216"/>
    <w:rsid w:val="00A135B3"/>
    <w:rsid w:val="00A2349E"/>
    <w:rsid w:val="00A26E12"/>
    <w:rsid w:val="00A2756C"/>
    <w:rsid w:val="00A27BEB"/>
    <w:rsid w:val="00A32C85"/>
    <w:rsid w:val="00A419F8"/>
    <w:rsid w:val="00A43AC7"/>
    <w:rsid w:val="00A601D0"/>
    <w:rsid w:val="00A66335"/>
    <w:rsid w:val="00A842B5"/>
    <w:rsid w:val="00A847DE"/>
    <w:rsid w:val="00A975FA"/>
    <w:rsid w:val="00AC0046"/>
    <w:rsid w:val="00AD1E76"/>
    <w:rsid w:val="00AD3403"/>
    <w:rsid w:val="00AE0686"/>
    <w:rsid w:val="00AE2F64"/>
    <w:rsid w:val="00AF3E8C"/>
    <w:rsid w:val="00B005B5"/>
    <w:rsid w:val="00B16B88"/>
    <w:rsid w:val="00B20A3F"/>
    <w:rsid w:val="00B24B18"/>
    <w:rsid w:val="00B24BE4"/>
    <w:rsid w:val="00B4276C"/>
    <w:rsid w:val="00B53C0B"/>
    <w:rsid w:val="00B82989"/>
    <w:rsid w:val="00B85DE2"/>
    <w:rsid w:val="00B91797"/>
    <w:rsid w:val="00B92056"/>
    <w:rsid w:val="00B93C1D"/>
    <w:rsid w:val="00BB32D8"/>
    <w:rsid w:val="00BD6861"/>
    <w:rsid w:val="00BD6CD9"/>
    <w:rsid w:val="00BD74EA"/>
    <w:rsid w:val="00BE460F"/>
    <w:rsid w:val="00BF0BEB"/>
    <w:rsid w:val="00C0267A"/>
    <w:rsid w:val="00C06027"/>
    <w:rsid w:val="00C34B4D"/>
    <w:rsid w:val="00C3569F"/>
    <w:rsid w:val="00C4075D"/>
    <w:rsid w:val="00C56E02"/>
    <w:rsid w:val="00C7130F"/>
    <w:rsid w:val="00C7535A"/>
    <w:rsid w:val="00C779DB"/>
    <w:rsid w:val="00C8079C"/>
    <w:rsid w:val="00CD4CA4"/>
    <w:rsid w:val="00CD60B7"/>
    <w:rsid w:val="00CD6DA6"/>
    <w:rsid w:val="00D0287C"/>
    <w:rsid w:val="00D055BB"/>
    <w:rsid w:val="00D15130"/>
    <w:rsid w:val="00D214AC"/>
    <w:rsid w:val="00D30142"/>
    <w:rsid w:val="00D328EA"/>
    <w:rsid w:val="00D44E88"/>
    <w:rsid w:val="00D5275F"/>
    <w:rsid w:val="00D60599"/>
    <w:rsid w:val="00D60C7A"/>
    <w:rsid w:val="00D662BC"/>
    <w:rsid w:val="00D771F8"/>
    <w:rsid w:val="00DA1D7F"/>
    <w:rsid w:val="00DA3ACA"/>
    <w:rsid w:val="00DC3B26"/>
    <w:rsid w:val="00DC4866"/>
    <w:rsid w:val="00DD67C3"/>
    <w:rsid w:val="00DD691E"/>
    <w:rsid w:val="00DD6E3D"/>
    <w:rsid w:val="00DE0FDD"/>
    <w:rsid w:val="00DE1E12"/>
    <w:rsid w:val="00E03458"/>
    <w:rsid w:val="00E33E7B"/>
    <w:rsid w:val="00E34A15"/>
    <w:rsid w:val="00E54191"/>
    <w:rsid w:val="00E56ABE"/>
    <w:rsid w:val="00E8236A"/>
    <w:rsid w:val="00EB1230"/>
    <w:rsid w:val="00EB4365"/>
    <w:rsid w:val="00EC3ABB"/>
    <w:rsid w:val="00EC47E1"/>
    <w:rsid w:val="00EE7C19"/>
    <w:rsid w:val="00EF3376"/>
    <w:rsid w:val="00F17272"/>
    <w:rsid w:val="00F27FDF"/>
    <w:rsid w:val="00F346CD"/>
    <w:rsid w:val="00F55E08"/>
    <w:rsid w:val="00F56B5B"/>
    <w:rsid w:val="00F74F29"/>
    <w:rsid w:val="00F8062D"/>
    <w:rsid w:val="00F82D04"/>
    <w:rsid w:val="00FA6F72"/>
    <w:rsid w:val="00FB7CA3"/>
    <w:rsid w:val="00FC025E"/>
    <w:rsid w:val="00FC3C33"/>
    <w:rsid w:val="00FC5D34"/>
    <w:rsid w:val="00FD2F3A"/>
    <w:rsid w:val="00FD2FA5"/>
    <w:rsid w:val="00FE2DC3"/>
    <w:rsid w:val="00FE2F3D"/>
    <w:rsid w:val="00FF5712"/>
    <w:rsid w:val="00FF7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2CA0A-D61E-4054-AB14-1A7B6A16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DB"/>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DEA"/>
    <w:rPr>
      <w:rFonts w:ascii="Segoe UI" w:hAnsi="Segoe UI" w:cs="Segoe UI"/>
      <w:sz w:val="18"/>
      <w:szCs w:val="18"/>
      <w:lang w:val="tr-TR"/>
    </w:rPr>
  </w:style>
  <w:style w:type="character" w:styleId="Hyperlink">
    <w:name w:val="Hyperlink"/>
    <w:basedOn w:val="DefaultParagraphFont"/>
    <w:uiPriority w:val="99"/>
    <w:unhideWhenUsed/>
    <w:rsid w:val="00A847DE"/>
    <w:rPr>
      <w:color w:val="0000FF" w:themeColor="hyperlink"/>
      <w:u w:val="single"/>
    </w:rPr>
  </w:style>
  <w:style w:type="paragraph" w:styleId="NormalWeb">
    <w:name w:val="Normal (Web)"/>
    <w:basedOn w:val="Normal"/>
    <w:uiPriority w:val="99"/>
    <w:semiHidden/>
    <w:unhideWhenUsed/>
    <w:rsid w:val="009C5D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226D1E"/>
    <w:pPr>
      <w:ind w:left="720"/>
      <w:contextualSpacing/>
    </w:pPr>
  </w:style>
  <w:style w:type="character" w:styleId="Emphasis">
    <w:name w:val="Emphasis"/>
    <w:basedOn w:val="DefaultParagraphFont"/>
    <w:uiPriority w:val="20"/>
    <w:qFormat/>
    <w:rsid w:val="00683D12"/>
    <w:rPr>
      <w:i/>
      <w:iCs/>
    </w:rPr>
  </w:style>
  <w:style w:type="paragraph" w:styleId="Header">
    <w:name w:val="header"/>
    <w:basedOn w:val="Normal"/>
    <w:link w:val="HeaderChar"/>
    <w:uiPriority w:val="99"/>
    <w:unhideWhenUsed/>
    <w:rsid w:val="009F65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6560"/>
    <w:rPr>
      <w:lang w:val="tr-TR"/>
    </w:rPr>
  </w:style>
  <w:style w:type="paragraph" w:styleId="Footer">
    <w:name w:val="footer"/>
    <w:basedOn w:val="Normal"/>
    <w:link w:val="FooterChar"/>
    <w:uiPriority w:val="99"/>
    <w:unhideWhenUsed/>
    <w:rsid w:val="009F65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6560"/>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7621">
      <w:bodyDiv w:val="1"/>
      <w:marLeft w:val="0"/>
      <w:marRight w:val="0"/>
      <w:marTop w:val="0"/>
      <w:marBottom w:val="0"/>
      <w:divBdr>
        <w:top w:val="none" w:sz="0" w:space="0" w:color="auto"/>
        <w:left w:val="none" w:sz="0" w:space="0" w:color="auto"/>
        <w:bottom w:val="none" w:sz="0" w:space="0" w:color="auto"/>
        <w:right w:val="none" w:sz="0" w:space="0" w:color="auto"/>
      </w:divBdr>
      <w:divsChild>
        <w:div w:id="376701445">
          <w:marLeft w:val="720"/>
          <w:marRight w:val="0"/>
          <w:marTop w:val="0"/>
          <w:marBottom w:val="0"/>
          <w:divBdr>
            <w:top w:val="none" w:sz="0" w:space="0" w:color="auto"/>
            <w:left w:val="none" w:sz="0" w:space="0" w:color="auto"/>
            <w:bottom w:val="none" w:sz="0" w:space="0" w:color="auto"/>
            <w:right w:val="none" w:sz="0" w:space="0" w:color="auto"/>
          </w:divBdr>
        </w:div>
      </w:divsChild>
    </w:div>
    <w:div w:id="40133929">
      <w:bodyDiv w:val="1"/>
      <w:marLeft w:val="0"/>
      <w:marRight w:val="0"/>
      <w:marTop w:val="0"/>
      <w:marBottom w:val="0"/>
      <w:divBdr>
        <w:top w:val="none" w:sz="0" w:space="0" w:color="auto"/>
        <w:left w:val="none" w:sz="0" w:space="0" w:color="auto"/>
        <w:bottom w:val="none" w:sz="0" w:space="0" w:color="auto"/>
        <w:right w:val="none" w:sz="0" w:space="0" w:color="auto"/>
      </w:divBdr>
    </w:div>
    <w:div w:id="51270570">
      <w:bodyDiv w:val="1"/>
      <w:marLeft w:val="0"/>
      <w:marRight w:val="0"/>
      <w:marTop w:val="0"/>
      <w:marBottom w:val="0"/>
      <w:divBdr>
        <w:top w:val="none" w:sz="0" w:space="0" w:color="auto"/>
        <w:left w:val="none" w:sz="0" w:space="0" w:color="auto"/>
        <w:bottom w:val="none" w:sz="0" w:space="0" w:color="auto"/>
        <w:right w:val="none" w:sz="0" w:space="0" w:color="auto"/>
      </w:divBdr>
    </w:div>
    <w:div w:id="63187322">
      <w:bodyDiv w:val="1"/>
      <w:marLeft w:val="0"/>
      <w:marRight w:val="0"/>
      <w:marTop w:val="0"/>
      <w:marBottom w:val="0"/>
      <w:divBdr>
        <w:top w:val="none" w:sz="0" w:space="0" w:color="auto"/>
        <w:left w:val="none" w:sz="0" w:space="0" w:color="auto"/>
        <w:bottom w:val="none" w:sz="0" w:space="0" w:color="auto"/>
        <w:right w:val="none" w:sz="0" w:space="0" w:color="auto"/>
      </w:divBdr>
    </w:div>
    <w:div w:id="149445095">
      <w:bodyDiv w:val="1"/>
      <w:marLeft w:val="0"/>
      <w:marRight w:val="0"/>
      <w:marTop w:val="0"/>
      <w:marBottom w:val="0"/>
      <w:divBdr>
        <w:top w:val="none" w:sz="0" w:space="0" w:color="auto"/>
        <w:left w:val="none" w:sz="0" w:space="0" w:color="auto"/>
        <w:bottom w:val="none" w:sz="0" w:space="0" w:color="auto"/>
        <w:right w:val="none" w:sz="0" w:space="0" w:color="auto"/>
      </w:divBdr>
    </w:div>
    <w:div w:id="211616808">
      <w:bodyDiv w:val="1"/>
      <w:marLeft w:val="0"/>
      <w:marRight w:val="0"/>
      <w:marTop w:val="0"/>
      <w:marBottom w:val="0"/>
      <w:divBdr>
        <w:top w:val="none" w:sz="0" w:space="0" w:color="auto"/>
        <w:left w:val="none" w:sz="0" w:space="0" w:color="auto"/>
        <w:bottom w:val="none" w:sz="0" w:space="0" w:color="auto"/>
        <w:right w:val="none" w:sz="0" w:space="0" w:color="auto"/>
      </w:divBdr>
      <w:divsChild>
        <w:div w:id="1154882234">
          <w:marLeft w:val="720"/>
          <w:marRight w:val="0"/>
          <w:marTop w:val="0"/>
          <w:marBottom w:val="0"/>
          <w:divBdr>
            <w:top w:val="none" w:sz="0" w:space="0" w:color="auto"/>
            <w:left w:val="none" w:sz="0" w:space="0" w:color="auto"/>
            <w:bottom w:val="none" w:sz="0" w:space="0" w:color="auto"/>
            <w:right w:val="none" w:sz="0" w:space="0" w:color="auto"/>
          </w:divBdr>
        </w:div>
        <w:div w:id="1337608080">
          <w:marLeft w:val="720"/>
          <w:marRight w:val="0"/>
          <w:marTop w:val="0"/>
          <w:marBottom w:val="0"/>
          <w:divBdr>
            <w:top w:val="none" w:sz="0" w:space="0" w:color="auto"/>
            <w:left w:val="none" w:sz="0" w:space="0" w:color="auto"/>
            <w:bottom w:val="none" w:sz="0" w:space="0" w:color="auto"/>
            <w:right w:val="none" w:sz="0" w:space="0" w:color="auto"/>
          </w:divBdr>
        </w:div>
        <w:div w:id="71511997">
          <w:marLeft w:val="720"/>
          <w:marRight w:val="0"/>
          <w:marTop w:val="0"/>
          <w:marBottom w:val="0"/>
          <w:divBdr>
            <w:top w:val="none" w:sz="0" w:space="0" w:color="auto"/>
            <w:left w:val="none" w:sz="0" w:space="0" w:color="auto"/>
            <w:bottom w:val="none" w:sz="0" w:space="0" w:color="auto"/>
            <w:right w:val="none" w:sz="0" w:space="0" w:color="auto"/>
          </w:divBdr>
        </w:div>
      </w:divsChild>
    </w:div>
    <w:div w:id="258804876">
      <w:bodyDiv w:val="1"/>
      <w:marLeft w:val="0"/>
      <w:marRight w:val="0"/>
      <w:marTop w:val="0"/>
      <w:marBottom w:val="0"/>
      <w:divBdr>
        <w:top w:val="none" w:sz="0" w:space="0" w:color="auto"/>
        <w:left w:val="none" w:sz="0" w:space="0" w:color="auto"/>
        <w:bottom w:val="none" w:sz="0" w:space="0" w:color="auto"/>
        <w:right w:val="none" w:sz="0" w:space="0" w:color="auto"/>
      </w:divBdr>
    </w:div>
    <w:div w:id="312098799">
      <w:bodyDiv w:val="1"/>
      <w:marLeft w:val="0"/>
      <w:marRight w:val="0"/>
      <w:marTop w:val="0"/>
      <w:marBottom w:val="0"/>
      <w:divBdr>
        <w:top w:val="none" w:sz="0" w:space="0" w:color="auto"/>
        <w:left w:val="none" w:sz="0" w:space="0" w:color="auto"/>
        <w:bottom w:val="none" w:sz="0" w:space="0" w:color="auto"/>
        <w:right w:val="none" w:sz="0" w:space="0" w:color="auto"/>
      </w:divBdr>
    </w:div>
    <w:div w:id="314261412">
      <w:bodyDiv w:val="1"/>
      <w:marLeft w:val="0"/>
      <w:marRight w:val="0"/>
      <w:marTop w:val="0"/>
      <w:marBottom w:val="0"/>
      <w:divBdr>
        <w:top w:val="none" w:sz="0" w:space="0" w:color="auto"/>
        <w:left w:val="none" w:sz="0" w:space="0" w:color="auto"/>
        <w:bottom w:val="none" w:sz="0" w:space="0" w:color="auto"/>
        <w:right w:val="none" w:sz="0" w:space="0" w:color="auto"/>
      </w:divBdr>
    </w:div>
    <w:div w:id="325211914">
      <w:bodyDiv w:val="1"/>
      <w:marLeft w:val="0"/>
      <w:marRight w:val="0"/>
      <w:marTop w:val="0"/>
      <w:marBottom w:val="0"/>
      <w:divBdr>
        <w:top w:val="none" w:sz="0" w:space="0" w:color="auto"/>
        <w:left w:val="none" w:sz="0" w:space="0" w:color="auto"/>
        <w:bottom w:val="none" w:sz="0" w:space="0" w:color="auto"/>
        <w:right w:val="none" w:sz="0" w:space="0" w:color="auto"/>
      </w:divBdr>
    </w:div>
    <w:div w:id="331378116">
      <w:bodyDiv w:val="1"/>
      <w:marLeft w:val="0"/>
      <w:marRight w:val="0"/>
      <w:marTop w:val="0"/>
      <w:marBottom w:val="0"/>
      <w:divBdr>
        <w:top w:val="none" w:sz="0" w:space="0" w:color="auto"/>
        <w:left w:val="none" w:sz="0" w:space="0" w:color="auto"/>
        <w:bottom w:val="none" w:sz="0" w:space="0" w:color="auto"/>
        <w:right w:val="none" w:sz="0" w:space="0" w:color="auto"/>
      </w:divBdr>
    </w:div>
    <w:div w:id="338311363">
      <w:bodyDiv w:val="1"/>
      <w:marLeft w:val="0"/>
      <w:marRight w:val="0"/>
      <w:marTop w:val="0"/>
      <w:marBottom w:val="0"/>
      <w:divBdr>
        <w:top w:val="none" w:sz="0" w:space="0" w:color="auto"/>
        <w:left w:val="none" w:sz="0" w:space="0" w:color="auto"/>
        <w:bottom w:val="none" w:sz="0" w:space="0" w:color="auto"/>
        <w:right w:val="none" w:sz="0" w:space="0" w:color="auto"/>
      </w:divBdr>
    </w:div>
    <w:div w:id="413283166">
      <w:bodyDiv w:val="1"/>
      <w:marLeft w:val="0"/>
      <w:marRight w:val="0"/>
      <w:marTop w:val="0"/>
      <w:marBottom w:val="0"/>
      <w:divBdr>
        <w:top w:val="none" w:sz="0" w:space="0" w:color="auto"/>
        <w:left w:val="none" w:sz="0" w:space="0" w:color="auto"/>
        <w:bottom w:val="none" w:sz="0" w:space="0" w:color="auto"/>
        <w:right w:val="none" w:sz="0" w:space="0" w:color="auto"/>
      </w:divBdr>
    </w:div>
    <w:div w:id="418722877">
      <w:bodyDiv w:val="1"/>
      <w:marLeft w:val="0"/>
      <w:marRight w:val="0"/>
      <w:marTop w:val="0"/>
      <w:marBottom w:val="0"/>
      <w:divBdr>
        <w:top w:val="none" w:sz="0" w:space="0" w:color="auto"/>
        <w:left w:val="none" w:sz="0" w:space="0" w:color="auto"/>
        <w:bottom w:val="none" w:sz="0" w:space="0" w:color="auto"/>
        <w:right w:val="none" w:sz="0" w:space="0" w:color="auto"/>
      </w:divBdr>
    </w:div>
    <w:div w:id="506940611">
      <w:bodyDiv w:val="1"/>
      <w:marLeft w:val="0"/>
      <w:marRight w:val="0"/>
      <w:marTop w:val="0"/>
      <w:marBottom w:val="0"/>
      <w:divBdr>
        <w:top w:val="none" w:sz="0" w:space="0" w:color="auto"/>
        <w:left w:val="none" w:sz="0" w:space="0" w:color="auto"/>
        <w:bottom w:val="none" w:sz="0" w:space="0" w:color="auto"/>
        <w:right w:val="none" w:sz="0" w:space="0" w:color="auto"/>
      </w:divBdr>
    </w:div>
    <w:div w:id="509291970">
      <w:bodyDiv w:val="1"/>
      <w:marLeft w:val="0"/>
      <w:marRight w:val="0"/>
      <w:marTop w:val="0"/>
      <w:marBottom w:val="0"/>
      <w:divBdr>
        <w:top w:val="none" w:sz="0" w:space="0" w:color="auto"/>
        <w:left w:val="none" w:sz="0" w:space="0" w:color="auto"/>
        <w:bottom w:val="none" w:sz="0" w:space="0" w:color="auto"/>
        <w:right w:val="none" w:sz="0" w:space="0" w:color="auto"/>
      </w:divBdr>
      <w:divsChild>
        <w:div w:id="1004892954">
          <w:marLeft w:val="547"/>
          <w:marRight w:val="0"/>
          <w:marTop w:val="0"/>
          <w:marBottom w:val="0"/>
          <w:divBdr>
            <w:top w:val="none" w:sz="0" w:space="0" w:color="auto"/>
            <w:left w:val="none" w:sz="0" w:space="0" w:color="auto"/>
            <w:bottom w:val="none" w:sz="0" w:space="0" w:color="auto"/>
            <w:right w:val="none" w:sz="0" w:space="0" w:color="auto"/>
          </w:divBdr>
        </w:div>
        <w:div w:id="616523253">
          <w:marLeft w:val="547"/>
          <w:marRight w:val="0"/>
          <w:marTop w:val="0"/>
          <w:marBottom w:val="0"/>
          <w:divBdr>
            <w:top w:val="none" w:sz="0" w:space="0" w:color="auto"/>
            <w:left w:val="none" w:sz="0" w:space="0" w:color="auto"/>
            <w:bottom w:val="none" w:sz="0" w:space="0" w:color="auto"/>
            <w:right w:val="none" w:sz="0" w:space="0" w:color="auto"/>
          </w:divBdr>
        </w:div>
        <w:div w:id="1536039536">
          <w:marLeft w:val="547"/>
          <w:marRight w:val="0"/>
          <w:marTop w:val="0"/>
          <w:marBottom w:val="0"/>
          <w:divBdr>
            <w:top w:val="none" w:sz="0" w:space="0" w:color="auto"/>
            <w:left w:val="none" w:sz="0" w:space="0" w:color="auto"/>
            <w:bottom w:val="none" w:sz="0" w:space="0" w:color="auto"/>
            <w:right w:val="none" w:sz="0" w:space="0" w:color="auto"/>
          </w:divBdr>
        </w:div>
        <w:div w:id="1876380650">
          <w:marLeft w:val="547"/>
          <w:marRight w:val="0"/>
          <w:marTop w:val="0"/>
          <w:marBottom w:val="0"/>
          <w:divBdr>
            <w:top w:val="none" w:sz="0" w:space="0" w:color="auto"/>
            <w:left w:val="none" w:sz="0" w:space="0" w:color="auto"/>
            <w:bottom w:val="none" w:sz="0" w:space="0" w:color="auto"/>
            <w:right w:val="none" w:sz="0" w:space="0" w:color="auto"/>
          </w:divBdr>
        </w:div>
        <w:div w:id="1304500113">
          <w:marLeft w:val="547"/>
          <w:marRight w:val="0"/>
          <w:marTop w:val="0"/>
          <w:marBottom w:val="0"/>
          <w:divBdr>
            <w:top w:val="none" w:sz="0" w:space="0" w:color="auto"/>
            <w:left w:val="none" w:sz="0" w:space="0" w:color="auto"/>
            <w:bottom w:val="none" w:sz="0" w:space="0" w:color="auto"/>
            <w:right w:val="none" w:sz="0" w:space="0" w:color="auto"/>
          </w:divBdr>
        </w:div>
      </w:divsChild>
    </w:div>
    <w:div w:id="615449130">
      <w:bodyDiv w:val="1"/>
      <w:marLeft w:val="0"/>
      <w:marRight w:val="0"/>
      <w:marTop w:val="0"/>
      <w:marBottom w:val="0"/>
      <w:divBdr>
        <w:top w:val="none" w:sz="0" w:space="0" w:color="auto"/>
        <w:left w:val="none" w:sz="0" w:space="0" w:color="auto"/>
        <w:bottom w:val="none" w:sz="0" w:space="0" w:color="auto"/>
        <w:right w:val="none" w:sz="0" w:space="0" w:color="auto"/>
      </w:divBdr>
    </w:div>
    <w:div w:id="625309210">
      <w:bodyDiv w:val="1"/>
      <w:marLeft w:val="0"/>
      <w:marRight w:val="0"/>
      <w:marTop w:val="0"/>
      <w:marBottom w:val="0"/>
      <w:divBdr>
        <w:top w:val="none" w:sz="0" w:space="0" w:color="auto"/>
        <w:left w:val="none" w:sz="0" w:space="0" w:color="auto"/>
        <w:bottom w:val="none" w:sz="0" w:space="0" w:color="auto"/>
        <w:right w:val="none" w:sz="0" w:space="0" w:color="auto"/>
      </w:divBdr>
      <w:divsChild>
        <w:div w:id="1092361132">
          <w:marLeft w:val="720"/>
          <w:marRight w:val="0"/>
          <w:marTop w:val="0"/>
          <w:marBottom w:val="0"/>
          <w:divBdr>
            <w:top w:val="none" w:sz="0" w:space="0" w:color="auto"/>
            <w:left w:val="none" w:sz="0" w:space="0" w:color="auto"/>
            <w:bottom w:val="none" w:sz="0" w:space="0" w:color="auto"/>
            <w:right w:val="none" w:sz="0" w:space="0" w:color="auto"/>
          </w:divBdr>
        </w:div>
      </w:divsChild>
    </w:div>
    <w:div w:id="629285304">
      <w:bodyDiv w:val="1"/>
      <w:marLeft w:val="0"/>
      <w:marRight w:val="0"/>
      <w:marTop w:val="0"/>
      <w:marBottom w:val="0"/>
      <w:divBdr>
        <w:top w:val="none" w:sz="0" w:space="0" w:color="auto"/>
        <w:left w:val="none" w:sz="0" w:space="0" w:color="auto"/>
        <w:bottom w:val="none" w:sz="0" w:space="0" w:color="auto"/>
        <w:right w:val="none" w:sz="0" w:space="0" w:color="auto"/>
      </w:divBdr>
    </w:div>
    <w:div w:id="706219891">
      <w:bodyDiv w:val="1"/>
      <w:marLeft w:val="0"/>
      <w:marRight w:val="0"/>
      <w:marTop w:val="0"/>
      <w:marBottom w:val="0"/>
      <w:divBdr>
        <w:top w:val="none" w:sz="0" w:space="0" w:color="auto"/>
        <w:left w:val="none" w:sz="0" w:space="0" w:color="auto"/>
        <w:bottom w:val="none" w:sz="0" w:space="0" w:color="auto"/>
        <w:right w:val="none" w:sz="0" w:space="0" w:color="auto"/>
      </w:divBdr>
    </w:div>
    <w:div w:id="719325029">
      <w:bodyDiv w:val="1"/>
      <w:marLeft w:val="0"/>
      <w:marRight w:val="0"/>
      <w:marTop w:val="0"/>
      <w:marBottom w:val="0"/>
      <w:divBdr>
        <w:top w:val="none" w:sz="0" w:space="0" w:color="auto"/>
        <w:left w:val="none" w:sz="0" w:space="0" w:color="auto"/>
        <w:bottom w:val="none" w:sz="0" w:space="0" w:color="auto"/>
        <w:right w:val="none" w:sz="0" w:space="0" w:color="auto"/>
      </w:divBdr>
    </w:div>
    <w:div w:id="728193211">
      <w:bodyDiv w:val="1"/>
      <w:marLeft w:val="0"/>
      <w:marRight w:val="0"/>
      <w:marTop w:val="0"/>
      <w:marBottom w:val="0"/>
      <w:divBdr>
        <w:top w:val="none" w:sz="0" w:space="0" w:color="auto"/>
        <w:left w:val="none" w:sz="0" w:space="0" w:color="auto"/>
        <w:bottom w:val="none" w:sz="0" w:space="0" w:color="auto"/>
        <w:right w:val="none" w:sz="0" w:space="0" w:color="auto"/>
      </w:divBdr>
      <w:divsChild>
        <w:div w:id="737165117">
          <w:marLeft w:val="720"/>
          <w:marRight w:val="0"/>
          <w:marTop w:val="0"/>
          <w:marBottom w:val="0"/>
          <w:divBdr>
            <w:top w:val="none" w:sz="0" w:space="0" w:color="auto"/>
            <w:left w:val="none" w:sz="0" w:space="0" w:color="auto"/>
            <w:bottom w:val="none" w:sz="0" w:space="0" w:color="auto"/>
            <w:right w:val="none" w:sz="0" w:space="0" w:color="auto"/>
          </w:divBdr>
        </w:div>
      </w:divsChild>
    </w:div>
    <w:div w:id="747310118">
      <w:bodyDiv w:val="1"/>
      <w:marLeft w:val="0"/>
      <w:marRight w:val="0"/>
      <w:marTop w:val="0"/>
      <w:marBottom w:val="0"/>
      <w:divBdr>
        <w:top w:val="none" w:sz="0" w:space="0" w:color="auto"/>
        <w:left w:val="none" w:sz="0" w:space="0" w:color="auto"/>
        <w:bottom w:val="none" w:sz="0" w:space="0" w:color="auto"/>
        <w:right w:val="none" w:sz="0" w:space="0" w:color="auto"/>
      </w:divBdr>
      <w:divsChild>
        <w:div w:id="970210076">
          <w:marLeft w:val="720"/>
          <w:marRight w:val="0"/>
          <w:marTop w:val="0"/>
          <w:marBottom w:val="0"/>
          <w:divBdr>
            <w:top w:val="none" w:sz="0" w:space="0" w:color="auto"/>
            <w:left w:val="none" w:sz="0" w:space="0" w:color="auto"/>
            <w:bottom w:val="none" w:sz="0" w:space="0" w:color="auto"/>
            <w:right w:val="none" w:sz="0" w:space="0" w:color="auto"/>
          </w:divBdr>
        </w:div>
      </w:divsChild>
    </w:div>
    <w:div w:id="773523628">
      <w:bodyDiv w:val="1"/>
      <w:marLeft w:val="0"/>
      <w:marRight w:val="0"/>
      <w:marTop w:val="0"/>
      <w:marBottom w:val="0"/>
      <w:divBdr>
        <w:top w:val="none" w:sz="0" w:space="0" w:color="auto"/>
        <w:left w:val="none" w:sz="0" w:space="0" w:color="auto"/>
        <w:bottom w:val="none" w:sz="0" w:space="0" w:color="auto"/>
        <w:right w:val="none" w:sz="0" w:space="0" w:color="auto"/>
      </w:divBdr>
    </w:div>
    <w:div w:id="844587552">
      <w:bodyDiv w:val="1"/>
      <w:marLeft w:val="0"/>
      <w:marRight w:val="0"/>
      <w:marTop w:val="0"/>
      <w:marBottom w:val="0"/>
      <w:divBdr>
        <w:top w:val="none" w:sz="0" w:space="0" w:color="auto"/>
        <w:left w:val="none" w:sz="0" w:space="0" w:color="auto"/>
        <w:bottom w:val="none" w:sz="0" w:space="0" w:color="auto"/>
        <w:right w:val="none" w:sz="0" w:space="0" w:color="auto"/>
      </w:divBdr>
    </w:div>
    <w:div w:id="851266593">
      <w:bodyDiv w:val="1"/>
      <w:marLeft w:val="0"/>
      <w:marRight w:val="0"/>
      <w:marTop w:val="0"/>
      <w:marBottom w:val="0"/>
      <w:divBdr>
        <w:top w:val="none" w:sz="0" w:space="0" w:color="auto"/>
        <w:left w:val="none" w:sz="0" w:space="0" w:color="auto"/>
        <w:bottom w:val="none" w:sz="0" w:space="0" w:color="auto"/>
        <w:right w:val="none" w:sz="0" w:space="0" w:color="auto"/>
      </w:divBdr>
    </w:div>
    <w:div w:id="854685332">
      <w:bodyDiv w:val="1"/>
      <w:marLeft w:val="0"/>
      <w:marRight w:val="0"/>
      <w:marTop w:val="0"/>
      <w:marBottom w:val="0"/>
      <w:divBdr>
        <w:top w:val="none" w:sz="0" w:space="0" w:color="auto"/>
        <w:left w:val="none" w:sz="0" w:space="0" w:color="auto"/>
        <w:bottom w:val="none" w:sz="0" w:space="0" w:color="auto"/>
        <w:right w:val="none" w:sz="0" w:space="0" w:color="auto"/>
      </w:divBdr>
    </w:div>
    <w:div w:id="863789259">
      <w:bodyDiv w:val="1"/>
      <w:marLeft w:val="0"/>
      <w:marRight w:val="0"/>
      <w:marTop w:val="0"/>
      <w:marBottom w:val="0"/>
      <w:divBdr>
        <w:top w:val="none" w:sz="0" w:space="0" w:color="auto"/>
        <w:left w:val="none" w:sz="0" w:space="0" w:color="auto"/>
        <w:bottom w:val="none" w:sz="0" w:space="0" w:color="auto"/>
        <w:right w:val="none" w:sz="0" w:space="0" w:color="auto"/>
      </w:divBdr>
    </w:div>
    <w:div w:id="910503586">
      <w:bodyDiv w:val="1"/>
      <w:marLeft w:val="0"/>
      <w:marRight w:val="0"/>
      <w:marTop w:val="0"/>
      <w:marBottom w:val="0"/>
      <w:divBdr>
        <w:top w:val="none" w:sz="0" w:space="0" w:color="auto"/>
        <w:left w:val="none" w:sz="0" w:space="0" w:color="auto"/>
        <w:bottom w:val="none" w:sz="0" w:space="0" w:color="auto"/>
        <w:right w:val="none" w:sz="0" w:space="0" w:color="auto"/>
      </w:divBdr>
      <w:divsChild>
        <w:div w:id="712195695">
          <w:marLeft w:val="720"/>
          <w:marRight w:val="0"/>
          <w:marTop w:val="0"/>
          <w:marBottom w:val="0"/>
          <w:divBdr>
            <w:top w:val="none" w:sz="0" w:space="0" w:color="auto"/>
            <w:left w:val="none" w:sz="0" w:space="0" w:color="auto"/>
            <w:bottom w:val="none" w:sz="0" w:space="0" w:color="auto"/>
            <w:right w:val="none" w:sz="0" w:space="0" w:color="auto"/>
          </w:divBdr>
        </w:div>
      </w:divsChild>
    </w:div>
    <w:div w:id="918902764">
      <w:bodyDiv w:val="1"/>
      <w:marLeft w:val="0"/>
      <w:marRight w:val="0"/>
      <w:marTop w:val="0"/>
      <w:marBottom w:val="0"/>
      <w:divBdr>
        <w:top w:val="none" w:sz="0" w:space="0" w:color="auto"/>
        <w:left w:val="none" w:sz="0" w:space="0" w:color="auto"/>
        <w:bottom w:val="none" w:sz="0" w:space="0" w:color="auto"/>
        <w:right w:val="none" w:sz="0" w:space="0" w:color="auto"/>
      </w:divBdr>
    </w:div>
    <w:div w:id="953554441">
      <w:bodyDiv w:val="1"/>
      <w:marLeft w:val="0"/>
      <w:marRight w:val="0"/>
      <w:marTop w:val="0"/>
      <w:marBottom w:val="0"/>
      <w:divBdr>
        <w:top w:val="none" w:sz="0" w:space="0" w:color="auto"/>
        <w:left w:val="none" w:sz="0" w:space="0" w:color="auto"/>
        <w:bottom w:val="none" w:sz="0" w:space="0" w:color="auto"/>
        <w:right w:val="none" w:sz="0" w:space="0" w:color="auto"/>
      </w:divBdr>
      <w:divsChild>
        <w:div w:id="1225676082">
          <w:marLeft w:val="720"/>
          <w:marRight w:val="0"/>
          <w:marTop w:val="0"/>
          <w:marBottom w:val="0"/>
          <w:divBdr>
            <w:top w:val="none" w:sz="0" w:space="0" w:color="auto"/>
            <w:left w:val="none" w:sz="0" w:space="0" w:color="auto"/>
            <w:bottom w:val="none" w:sz="0" w:space="0" w:color="auto"/>
            <w:right w:val="none" w:sz="0" w:space="0" w:color="auto"/>
          </w:divBdr>
        </w:div>
        <w:div w:id="345642009">
          <w:marLeft w:val="720"/>
          <w:marRight w:val="0"/>
          <w:marTop w:val="0"/>
          <w:marBottom w:val="0"/>
          <w:divBdr>
            <w:top w:val="none" w:sz="0" w:space="0" w:color="auto"/>
            <w:left w:val="none" w:sz="0" w:space="0" w:color="auto"/>
            <w:bottom w:val="none" w:sz="0" w:space="0" w:color="auto"/>
            <w:right w:val="none" w:sz="0" w:space="0" w:color="auto"/>
          </w:divBdr>
        </w:div>
        <w:div w:id="1655378897">
          <w:marLeft w:val="720"/>
          <w:marRight w:val="0"/>
          <w:marTop w:val="0"/>
          <w:marBottom w:val="0"/>
          <w:divBdr>
            <w:top w:val="none" w:sz="0" w:space="0" w:color="auto"/>
            <w:left w:val="none" w:sz="0" w:space="0" w:color="auto"/>
            <w:bottom w:val="none" w:sz="0" w:space="0" w:color="auto"/>
            <w:right w:val="none" w:sz="0" w:space="0" w:color="auto"/>
          </w:divBdr>
        </w:div>
        <w:div w:id="476410683">
          <w:marLeft w:val="720"/>
          <w:marRight w:val="0"/>
          <w:marTop w:val="0"/>
          <w:marBottom w:val="0"/>
          <w:divBdr>
            <w:top w:val="none" w:sz="0" w:space="0" w:color="auto"/>
            <w:left w:val="none" w:sz="0" w:space="0" w:color="auto"/>
            <w:bottom w:val="none" w:sz="0" w:space="0" w:color="auto"/>
            <w:right w:val="none" w:sz="0" w:space="0" w:color="auto"/>
          </w:divBdr>
        </w:div>
      </w:divsChild>
    </w:div>
    <w:div w:id="967397721">
      <w:bodyDiv w:val="1"/>
      <w:marLeft w:val="0"/>
      <w:marRight w:val="0"/>
      <w:marTop w:val="0"/>
      <w:marBottom w:val="0"/>
      <w:divBdr>
        <w:top w:val="none" w:sz="0" w:space="0" w:color="auto"/>
        <w:left w:val="none" w:sz="0" w:space="0" w:color="auto"/>
        <w:bottom w:val="none" w:sz="0" w:space="0" w:color="auto"/>
        <w:right w:val="none" w:sz="0" w:space="0" w:color="auto"/>
      </w:divBdr>
    </w:div>
    <w:div w:id="995231873">
      <w:bodyDiv w:val="1"/>
      <w:marLeft w:val="0"/>
      <w:marRight w:val="0"/>
      <w:marTop w:val="0"/>
      <w:marBottom w:val="0"/>
      <w:divBdr>
        <w:top w:val="none" w:sz="0" w:space="0" w:color="auto"/>
        <w:left w:val="none" w:sz="0" w:space="0" w:color="auto"/>
        <w:bottom w:val="none" w:sz="0" w:space="0" w:color="auto"/>
        <w:right w:val="none" w:sz="0" w:space="0" w:color="auto"/>
      </w:divBdr>
      <w:divsChild>
        <w:div w:id="2010063073">
          <w:marLeft w:val="720"/>
          <w:marRight w:val="0"/>
          <w:marTop w:val="0"/>
          <w:marBottom w:val="0"/>
          <w:divBdr>
            <w:top w:val="none" w:sz="0" w:space="0" w:color="auto"/>
            <w:left w:val="none" w:sz="0" w:space="0" w:color="auto"/>
            <w:bottom w:val="none" w:sz="0" w:space="0" w:color="auto"/>
            <w:right w:val="none" w:sz="0" w:space="0" w:color="auto"/>
          </w:divBdr>
        </w:div>
        <w:div w:id="606234348">
          <w:marLeft w:val="720"/>
          <w:marRight w:val="0"/>
          <w:marTop w:val="0"/>
          <w:marBottom w:val="0"/>
          <w:divBdr>
            <w:top w:val="none" w:sz="0" w:space="0" w:color="auto"/>
            <w:left w:val="none" w:sz="0" w:space="0" w:color="auto"/>
            <w:bottom w:val="none" w:sz="0" w:space="0" w:color="auto"/>
            <w:right w:val="none" w:sz="0" w:space="0" w:color="auto"/>
          </w:divBdr>
        </w:div>
        <w:div w:id="766510238">
          <w:marLeft w:val="720"/>
          <w:marRight w:val="0"/>
          <w:marTop w:val="0"/>
          <w:marBottom w:val="0"/>
          <w:divBdr>
            <w:top w:val="none" w:sz="0" w:space="0" w:color="auto"/>
            <w:left w:val="none" w:sz="0" w:space="0" w:color="auto"/>
            <w:bottom w:val="none" w:sz="0" w:space="0" w:color="auto"/>
            <w:right w:val="none" w:sz="0" w:space="0" w:color="auto"/>
          </w:divBdr>
        </w:div>
      </w:divsChild>
    </w:div>
    <w:div w:id="1001155761">
      <w:bodyDiv w:val="1"/>
      <w:marLeft w:val="0"/>
      <w:marRight w:val="0"/>
      <w:marTop w:val="0"/>
      <w:marBottom w:val="0"/>
      <w:divBdr>
        <w:top w:val="none" w:sz="0" w:space="0" w:color="auto"/>
        <w:left w:val="none" w:sz="0" w:space="0" w:color="auto"/>
        <w:bottom w:val="none" w:sz="0" w:space="0" w:color="auto"/>
        <w:right w:val="none" w:sz="0" w:space="0" w:color="auto"/>
      </w:divBdr>
    </w:div>
    <w:div w:id="1046686477">
      <w:bodyDiv w:val="1"/>
      <w:marLeft w:val="0"/>
      <w:marRight w:val="0"/>
      <w:marTop w:val="0"/>
      <w:marBottom w:val="0"/>
      <w:divBdr>
        <w:top w:val="none" w:sz="0" w:space="0" w:color="auto"/>
        <w:left w:val="none" w:sz="0" w:space="0" w:color="auto"/>
        <w:bottom w:val="none" w:sz="0" w:space="0" w:color="auto"/>
        <w:right w:val="none" w:sz="0" w:space="0" w:color="auto"/>
      </w:divBdr>
    </w:div>
    <w:div w:id="1069620836">
      <w:bodyDiv w:val="1"/>
      <w:marLeft w:val="0"/>
      <w:marRight w:val="0"/>
      <w:marTop w:val="0"/>
      <w:marBottom w:val="0"/>
      <w:divBdr>
        <w:top w:val="none" w:sz="0" w:space="0" w:color="auto"/>
        <w:left w:val="none" w:sz="0" w:space="0" w:color="auto"/>
        <w:bottom w:val="none" w:sz="0" w:space="0" w:color="auto"/>
        <w:right w:val="none" w:sz="0" w:space="0" w:color="auto"/>
      </w:divBdr>
      <w:divsChild>
        <w:div w:id="1313557725">
          <w:marLeft w:val="720"/>
          <w:marRight w:val="0"/>
          <w:marTop w:val="0"/>
          <w:marBottom w:val="0"/>
          <w:divBdr>
            <w:top w:val="none" w:sz="0" w:space="0" w:color="auto"/>
            <w:left w:val="none" w:sz="0" w:space="0" w:color="auto"/>
            <w:bottom w:val="none" w:sz="0" w:space="0" w:color="auto"/>
            <w:right w:val="none" w:sz="0" w:space="0" w:color="auto"/>
          </w:divBdr>
        </w:div>
        <w:div w:id="510488405">
          <w:marLeft w:val="720"/>
          <w:marRight w:val="0"/>
          <w:marTop w:val="0"/>
          <w:marBottom w:val="0"/>
          <w:divBdr>
            <w:top w:val="none" w:sz="0" w:space="0" w:color="auto"/>
            <w:left w:val="none" w:sz="0" w:space="0" w:color="auto"/>
            <w:bottom w:val="none" w:sz="0" w:space="0" w:color="auto"/>
            <w:right w:val="none" w:sz="0" w:space="0" w:color="auto"/>
          </w:divBdr>
        </w:div>
      </w:divsChild>
    </w:div>
    <w:div w:id="1091924677">
      <w:bodyDiv w:val="1"/>
      <w:marLeft w:val="0"/>
      <w:marRight w:val="0"/>
      <w:marTop w:val="0"/>
      <w:marBottom w:val="0"/>
      <w:divBdr>
        <w:top w:val="none" w:sz="0" w:space="0" w:color="auto"/>
        <w:left w:val="none" w:sz="0" w:space="0" w:color="auto"/>
        <w:bottom w:val="none" w:sz="0" w:space="0" w:color="auto"/>
        <w:right w:val="none" w:sz="0" w:space="0" w:color="auto"/>
      </w:divBdr>
    </w:div>
    <w:div w:id="1092506247">
      <w:bodyDiv w:val="1"/>
      <w:marLeft w:val="0"/>
      <w:marRight w:val="0"/>
      <w:marTop w:val="0"/>
      <w:marBottom w:val="0"/>
      <w:divBdr>
        <w:top w:val="none" w:sz="0" w:space="0" w:color="auto"/>
        <w:left w:val="none" w:sz="0" w:space="0" w:color="auto"/>
        <w:bottom w:val="none" w:sz="0" w:space="0" w:color="auto"/>
        <w:right w:val="none" w:sz="0" w:space="0" w:color="auto"/>
      </w:divBdr>
    </w:div>
    <w:div w:id="1103913661">
      <w:bodyDiv w:val="1"/>
      <w:marLeft w:val="0"/>
      <w:marRight w:val="0"/>
      <w:marTop w:val="0"/>
      <w:marBottom w:val="0"/>
      <w:divBdr>
        <w:top w:val="none" w:sz="0" w:space="0" w:color="auto"/>
        <w:left w:val="none" w:sz="0" w:space="0" w:color="auto"/>
        <w:bottom w:val="none" w:sz="0" w:space="0" w:color="auto"/>
        <w:right w:val="none" w:sz="0" w:space="0" w:color="auto"/>
      </w:divBdr>
      <w:divsChild>
        <w:div w:id="962272269">
          <w:marLeft w:val="0"/>
          <w:marRight w:val="0"/>
          <w:marTop w:val="0"/>
          <w:marBottom w:val="0"/>
          <w:divBdr>
            <w:top w:val="none" w:sz="0" w:space="0" w:color="auto"/>
            <w:left w:val="none" w:sz="0" w:space="0" w:color="auto"/>
            <w:bottom w:val="none" w:sz="0" w:space="0" w:color="auto"/>
            <w:right w:val="none" w:sz="0" w:space="0" w:color="auto"/>
          </w:divBdr>
        </w:div>
        <w:div w:id="720061528">
          <w:marLeft w:val="0"/>
          <w:marRight w:val="0"/>
          <w:marTop w:val="0"/>
          <w:marBottom w:val="0"/>
          <w:divBdr>
            <w:top w:val="none" w:sz="0" w:space="0" w:color="auto"/>
            <w:left w:val="none" w:sz="0" w:space="0" w:color="auto"/>
            <w:bottom w:val="none" w:sz="0" w:space="0" w:color="auto"/>
            <w:right w:val="none" w:sz="0" w:space="0" w:color="auto"/>
          </w:divBdr>
        </w:div>
        <w:div w:id="1916668701">
          <w:marLeft w:val="0"/>
          <w:marRight w:val="0"/>
          <w:marTop w:val="0"/>
          <w:marBottom w:val="0"/>
          <w:divBdr>
            <w:top w:val="none" w:sz="0" w:space="0" w:color="auto"/>
            <w:left w:val="none" w:sz="0" w:space="0" w:color="auto"/>
            <w:bottom w:val="none" w:sz="0" w:space="0" w:color="auto"/>
            <w:right w:val="none" w:sz="0" w:space="0" w:color="auto"/>
          </w:divBdr>
        </w:div>
        <w:div w:id="1706711427">
          <w:marLeft w:val="0"/>
          <w:marRight w:val="0"/>
          <w:marTop w:val="0"/>
          <w:marBottom w:val="0"/>
          <w:divBdr>
            <w:top w:val="none" w:sz="0" w:space="0" w:color="auto"/>
            <w:left w:val="none" w:sz="0" w:space="0" w:color="auto"/>
            <w:bottom w:val="none" w:sz="0" w:space="0" w:color="auto"/>
            <w:right w:val="none" w:sz="0" w:space="0" w:color="auto"/>
          </w:divBdr>
        </w:div>
        <w:div w:id="1008949606">
          <w:marLeft w:val="0"/>
          <w:marRight w:val="0"/>
          <w:marTop w:val="0"/>
          <w:marBottom w:val="0"/>
          <w:divBdr>
            <w:top w:val="none" w:sz="0" w:space="0" w:color="auto"/>
            <w:left w:val="none" w:sz="0" w:space="0" w:color="auto"/>
            <w:bottom w:val="none" w:sz="0" w:space="0" w:color="auto"/>
            <w:right w:val="none" w:sz="0" w:space="0" w:color="auto"/>
          </w:divBdr>
          <w:divsChild>
            <w:div w:id="3119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6266">
      <w:bodyDiv w:val="1"/>
      <w:marLeft w:val="0"/>
      <w:marRight w:val="0"/>
      <w:marTop w:val="0"/>
      <w:marBottom w:val="0"/>
      <w:divBdr>
        <w:top w:val="none" w:sz="0" w:space="0" w:color="auto"/>
        <w:left w:val="none" w:sz="0" w:space="0" w:color="auto"/>
        <w:bottom w:val="none" w:sz="0" w:space="0" w:color="auto"/>
        <w:right w:val="none" w:sz="0" w:space="0" w:color="auto"/>
      </w:divBdr>
    </w:div>
    <w:div w:id="1170098618">
      <w:bodyDiv w:val="1"/>
      <w:marLeft w:val="0"/>
      <w:marRight w:val="0"/>
      <w:marTop w:val="0"/>
      <w:marBottom w:val="0"/>
      <w:divBdr>
        <w:top w:val="none" w:sz="0" w:space="0" w:color="auto"/>
        <w:left w:val="none" w:sz="0" w:space="0" w:color="auto"/>
        <w:bottom w:val="none" w:sz="0" w:space="0" w:color="auto"/>
        <w:right w:val="none" w:sz="0" w:space="0" w:color="auto"/>
      </w:divBdr>
    </w:div>
    <w:div w:id="1243877583">
      <w:bodyDiv w:val="1"/>
      <w:marLeft w:val="0"/>
      <w:marRight w:val="0"/>
      <w:marTop w:val="0"/>
      <w:marBottom w:val="0"/>
      <w:divBdr>
        <w:top w:val="none" w:sz="0" w:space="0" w:color="auto"/>
        <w:left w:val="none" w:sz="0" w:space="0" w:color="auto"/>
        <w:bottom w:val="none" w:sz="0" w:space="0" w:color="auto"/>
        <w:right w:val="none" w:sz="0" w:space="0" w:color="auto"/>
      </w:divBdr>
    </w:div>
    <w:div w:id="1250041226">
      <w:bodyDiv w:val="1"/>
      <w:marLeft w:val="0"/>
      <w:marRight w:val="0"/>
      <w:marTop w:val="0"/>
      <w:marBottom w:val="0"/>
      <w:divBdr>
        <w:top w:val="none" w:sz="0" w:space="0" w:color="auto"/>
        <w:left w:val="none" w:sz="0" w:space="0" w:color="auto"/>
        <w:bottom w:val="none" w:sz="0" w:space="0" w:color="auto"/>
        <w:right w:val="none" w:sz="0" w:space="0" w:color="auto"/>
      </w:divBdr>
    </w:div>
    <w:div w:id="1266184871">
      <w:bodyDiv w:val="1"/>
      <w:marLeft w:val="0"/>
      <w:marRight w:val="0"/>
      <w:marTop w:val="0"/>
      <w:marBottom w:val="0"/>
      <w:divBdr>
        <w:top w:val="none" w:sz="0" w:space="0" w:color="auto"/>
        <w:left w:val="none" w:sz="0" w:space="0" w:color="auto"/>
        <w:bottom w:val="none" w:sz="0" w:space="0" w:color="auto"/>
        <w:right w:val="none" w:sz="0" w:space="0" w:color="auto"/>
      </w:divBdr>
    </w:div>
    <w:div w:id="1285385671">
      <w:bodyDiv w:val="1"/>
      <w:marLeft w:val="0"/>
      <w:marRight w:val="0"/>
      <w:marTop w:val="0"/>
      <w:marBottom w:val="0"/>
      <w:divBdr>
        <w:top w:val="none" w:sz="0" w:space="0" w:color="auto"/>
        <w:left w:val="none" w:sz="0" w:space="0" w:color="auto"/>
        <w:bottom w:val="none" w:sz="0" w:space="0" w:color="auto"/>
        <w:right w:val="none" w:sz="0" w:space="0" w:color="auto"/>
      </w:divBdr>
    </w:div>
    <w:div w:id="1302418481">
      <w:bodyDiv w:val="1"/>
      <w:marLeft w:val="0"/>
      <w:marRight w:val="0"/>
      <w:marTop w:val="0"/>
      <w:marBottom w:val="0"/>
      <w:divBdr>
        <w:top w:val="none" w:sz="0" w:space="0" w:color="auto"/>
        <w:left w:val="none" w:sz="0" w:space="0" w:color="auto"/>
        <w:bottom w:val="none" w:sz="0" w:space="0" w:color="auto"/>
        <w:right w:val="none" w:sz="0" w:space="0" w:color="auto"/>
      </w:divBdr>
      <w:divsChild>
        <w:div w:id="1899702547">
          <w:marLeft w:val="720"/>
          <w:marRight w:val="0"/>
          <w:marTop w:val="0"/>
          <w:marBottom w:val="0"/>
          <w:divBdr>
            <w:top w:val="none" w:sz="0" w:space="0" w:color="auto"/>
            <w:left w:val="none" w:sz="0" w:space="0" w:color="auto"/>
            <w:bottom w:val="none" w:sz="0" w:space="0" w:color="auto"/>
            <w:right w:val="none" w:sz="0" w:space="0" w:color="auto"/>
          </w:divBdr>
        </w:div>
      </w:divsChild>
    </w:div>
    <w:div w:id="1307010507">
      <w:bodyDiv w:val="1"/>
      <w:marLeft w:val="0"/>
      <w:marRight w:val="0"/>
      <w:marTop w:val="0"/>
      <w:marBottom w:val="0"/>
      <w:divBdr>
        <w:top w:val="none" w:sz="0" w:space="0" w:color="auto"/>
        <w:left w:val="none" w:sz="0" w:space="0" w:color="auto"/>
        <w:bottom w:val="none" w:sz="0" w:space="0" w:color="auto"/>
        <w:right w:val="none" w:sz="0" w:space="0" w:color="auto"/>
      </w:divBdr>
      <w:divsChild>
        <w:div w:id="1301770584">
          <w:marLeft w:val="720"/>
          <w:marRight w:val="0"/>
          <w:marTop w:val="0"/>
          <w:marBottom w:val="0"/>
          <w:divBdr>
            <w:top w:val="none" w:sz="0" w:space="0" w:color="auto"/>
            <w:left w:val="none" w:sz="0" w:space="0" w:color="auto"/>
            <w:bottom w:val="none" w:sz="0" w:space="0" w:color="auto"/>
            <w:right w:val="none" w:sz="0" w:space="0" w:color="auto"/>
          </w:divBdr>
        </w:div>
        <w:div w:id="492531018">
          <w:marLeft w:val="720"/>
          <w:marRight w:val="0"/>
          <w:marTop w:val="0"/>
          <w:marBottom w:val="0"/>
          <w:divBdr>
            <w:top w:val="none" w:sz="0" w:space="0" w:color="auto"/>
            <w:left w:val="none" w:sz="0" w:space="0" w:color="auto"/>
            <w:bottom w:val="none" w:sz="0" w:space="0" w:color="auto"/>
            <w:right w:val="none" w:sz="0" w:space="0" w:color="auto"/>
          </w:divBdr>
        </w:div>
      </w:divsChild>
    </w:div>
    <w:div w:id="1310591304">
      <w:bodyDiv w:val="1"/>
      <w:marLeft w:val="0"/>
      <w:marRight w:val="0"/>
      <w:marTop w:val="0"/>
      <w:marBottom w:val="0"/>
      <w:divBdr>
        <w:top w:val="none" w:sz="0" w:space="0" w:color="auto"/>
        <w:left w:val="none" w:sz="0" w:space="0" w:color="auto"/>
        <w:bottom w:val="none" w:sz="0" w:space="0" w:color="auto"/>
        <w:right w:val="none" w:sz="0" w:space="0" w:color="auto"/>
      </w:divBdr>
    </w:div>
    <w:div w:id="1339431275">
      <w:bodyDiv w:val="1"/>
      <w:marLeft w:val="0"/>
      <w:marRight w:val="0"/>
      <w:marTop w:val="0"/>
      <w:marBottom w:val="0"/>
      <w:divBdr>
        <w:top w:val="none" w:sz="0" w:space="0" w:color="auto"/>
        <w:left w:val="none" w:sz="0" w:space="0" w:color="auto"/>
        <w:bottom w:val="none" w:sz="0" w:space="0" w:color="auto"/>
        <w:right w:val="none" w:sz="0" w:space="0" w:color="auto"/>
      </w:divBdr>
    </w:div>
    <w:div w:id="1373387092">
      <w:bodyDiv w:val="1"/>
      <w:marLeft w:val="0"/>
      <w:marRight w:val="0"/>
      <w:marTop w:val="0"/>
      <w:marBottom w:val="0"/>
      <w:divBdr>
        <w:top w:val="none" w:sz="0" w:space="0" w:color="auto"/>
        <w:left w:val="none" w:sz="0" w:space="0" w:color="auto"/>
        <w:bottom w:val="none" w:sz="0" w:space="0" w:color="auto"/>
        <w:right w:val="none" w:sz="0" w:space="0" w:color="auto"/>
      </w:divBdr>
      <w:divsChild>
        <w:div w:id="1813020210">
          <w:marLeft w:val="720"/>
          <w:marRight w:val="0"/>
          <w:marTop w:val="0"/>
          <w:marBottom w:val="0"/>
          <w:divBdr>
            <w:top w:val="none" w:sz="0" w:space="0" w:color="auto"/>
            <w:left w:val="none" w:sz="0" w:space="0" w:color="auto"/>
            <w:bottom w:val="none" w:sz="0" w:space="0" w:color="auto"/>
            <w:right w:val="none" w:sz="0" w:space="0" w:color="auto"/>
          </w:divBdr>
        </w:div>
        <w:div w:id="2072774792">
          <w:marLeft w:val="720"/>
          <w:marRight w:val="0"/>
          <w:marTop w:val="0"/>
          <w:marBottom w:val="0"/>
          <w:divBdr>
            <w:top w:val="none" w:sz="0" w:space="0" w:color="auto"/>
            <w:left w:val="none" w:sz="0" w:space="0" w:color="auto"/>
            <w:bottom w:val="none" w:sz="0" w:space="0" w:color="auto"/>
            <w:right w:val="none" w:sz="0" w:space="0" w:color="auto"/>
          </w:divBdr>
        </w:div>
        <w:div w:id="880478297">
          <w:marLeft w:val="720"/>
          <w:marRight w:val="0"/>
          <w:marTop w:val="0"/>
          <w:marBottom w:val="0"/>
          <w:divBdr>
            <w:top w:val="none" w:sz="0" w:space="0" w:color="auto"/>
            <w:left w:val="none" w:sz="0" w:space="0" w:color="auto"/>
            <w:bottom w:val="none" w:sz="0" w:space="0" w:color="auto"/>
            <w:right w:val="none" w:sz="0" w:space="0" w:color="auto"/>
          </w:divBdr>
        </w:div>
      </w:divsChild>
    </w:div>
    <w:div w:id="1408455226">
      <w:bodyDiv w:val="1"/>
      <w:marLeft w:val="0"/>
      <w:marRight w:val="0"/>
      <w:marTop w:val="0"/>
      <w:marBottom w:val="0"/>
      <w:divBdr>
        <w:top w:val="none" w:sz="0" w:space="0" w:color="auto"/>
        <w:left w:val="none" w:sz="0" w:space="0" w:color="auto"/>
        <w:bottom w:val="none" w:sz="0" w:space="0" w:color="auto"/>
        <w:right w:val="none" w:sz="0" w:space="0" w:color="auto"/>
      </w:divBdr>
    </w:div>
    <w:div w:id="1473600289">
      <w:bodyDiv w:val="1"/>
      <w:marLeft w:val="0"/>
      <w:marRight w:val="0"/>
      <w:marTop w:val="0"/>
      <w:marBottom w:val="0"/>
      <w:divBdr>
        <w:top w:val="none" w:sz="0" w:space="0" w:color="auto"/>
        <w:left w:val="none" w:sz="0" w:space="0" w:color="auto"/>
        <w:bottom w:val="none" w:sz="0" w:space="0" w:color="auto"/>
        <w:right w:val="none" w:sz="0" w:space="0" w:color="auto"/>
      </w:divBdr>
      <w:divsChild>
        <w:div w:id="554897846">
          <w:marLeft w:val="806"/>
          <w:marRight w:val="0"/>
          <w:marTop w:val="0"/>
          <w:marBottom w:val="0"/>
          <w:divBdr>
            <w:top w:val="none" w:sz="0" w:space="0" w:color="auto"/>
            <w:left w:val="none" w:sz="0" w:space="0" w:color="auto"/>
            <w:bottom w:val="none" w:sz="0" w:space="0" w:color="auto"/>
            <w:right w:val="none" w:sz="0" w:space="0" w:color="auto"/>
          </w:divBdr>
        </w:div>
        <w:div w:id="2034376317">
          <w:marLeft w:val="806"/>
          <w:marRight w:val="0"/>
          <w:marTop w:val="0"/>
          <w:marBottom w:val="0"/>
          <w:divBdr>
            <w:top w:val="none" w:sz="0" w:space="0" w:color="auto"/>
            <w:left w:val="none" w:sz="0" w:space="0" w:color="auto"/>
            <w:bottom w:val="none" w:sz="0" w:space="0" w:color="auto"/>
            <w:right w:val="none" w:sz="0" w:space="0" w:color="auto"/>
          </w:divBdr>
        </w:div>
        <w:div w:id="583492142">
          <w:marLeft w:val="806"/>
          <w:marRight w:val="0"/>
          <w:marTop w:val="0"/>
          <w:marBottom w:val="0"/>
          <w:divBdr>
            <w:top w:val="none" w:sz="0" w:space="0" w:color="auto"/>
            <w:left w:val="none" w:sz="0" w:space="0" w:color="auto"/>
            <w:bottom w:val="none" w:sz="0" w:space="0" w:color="auto"/>
            <w:right w:val="none" w:sz="0" w:space="0" w:color="auto"/>
          </w:divBdr>
        </w:div>
        <w:div w:id="319389660">
          <w:marLeft w:val="806"/>
          <w:marRight w:val="0"/>
          <w:marTop w:val="0"/>
          <w:marBottom w:val="0"/>
          <w:divBdr>
            <w:top w:val="none" w:sz="0" w:space="0" w:color="auto"/>
            <w:left w:val="none" w:sz="0" w:space="0" w:color="auto"/>
            <w:bottom w:val="none" w:sz="0" w:space="0" w:color="auto"/>
            <w:right w:val="none" w:sz="0" w:space="0" w:color="auto"/>
          </w:divBdr>
        </w:div>
      </w:divsChild>
    </w:div>
    <w:div w:id="1484544170">
      <w:bodyDiv w:val="1"/>
      <w:marLeft w:val="0"/>
      <w:marRight w:val="0"/>
      <w:marTop w:val="0"/>
      <w:marBottom w:val="0"/>
      <w:divBdr>
        <w:top w:val="none" w:sz="0" w:space="0" w:color="auto"/>
        <w:left w:val="none" w:sz="0" w:space="0" w:color="auto"/>
        <w:bottom w:val="none" w:sz="0" w:space="0" w:color="auto"/>
        <w:right w:val="none" w:sz="0" w:space="0" w:color="auto"/>
      </w:divBdr>
      <w:divsChild>
        <w:div w:id="940454403">
          <w:marLeft w:val="720"/>
          <w:marRight w:val="0"/>
          <w:marTop w:val="0"/>
          <w:marBottom w:val="0"/>
          <w:divBdr>
            <w:top w:val="none" w:sz="0" w:space="0" w:color="auto"/>
            <w:left w:val="none" w:sz="0" w:space="0" w:color="auto"/>
            <w:bottom w:val="none" w:sz="0" w:space="0" w:color="auto"/>
            <w:right w:val="none" w:sz="0" w:space="0" w:color="auto"/>
          </w:divBdr>
        </w:div>
        <w:div w:id="720666410">
          <w:marLeft w:val="720"/>
          <w:marRight w:val="0"/>
          <w:marTop w:val="0"/>
          <w:marBottom w:val="0"/>
          <w:divBdr>
            <w:top w:val="none" w:sz="0" w:space="0" w:color="auto"/>
            <w:left w:val="none" w:sz="0" w:space="0" w:color="auto"/>
            <w:bottom w:val="none" w:sz="0" w:space="0" w:color="auto"/>
            <w:right w:val="none" w:sz="0" w:space="0" w:color="auto"/>
          </w:divBdr>
        </w:div>
        <w:div w:id="742992528">
          <w:marLeft w:val="720"/>
          <w:marRight w:val="0"/>
          <w:marTop w:val="0"/>
          <w:marBottom w:val="0"/>
          <w:divBdr>
            <w:top w:val="none" w:sz="0" w:space="0" w:color="auto"/>
            <w:left w:val="none" w:sz="0" w:space="0" w:color="auto"/>
            <w:bottom w:val="none" w:sz="0" w:space="0" w:color="auto"/>
            <w:right w:val="none" w:sz="0" w:space="0" w:color="auto"/>
          </w:divBdr>
        </w:div>
      </w:divsChild>
    </w:div>
    <w:div w:id="1525628666">
      <w:bodyDiv w:val="1"/>
      <w:marLeft w:val="0"/>
      <w:marRight w:val="0"/>
      <w:marTop w:val="0"/>
      <w:marBottom w:val="0"/>
      <w:divBdr>
        <w:top w:val="none" w:sz="0" w:space="0" w:color="auto"/>
        <w:left w:val="none" w:sz="0" w:space="0" w:color="auto"/>
        <w:bottom w:val="none" w:sz="0" w:space="0" w:color="auto"/>
        <w:right w:val="none" w:sz="0" w:space="0" w:color="auto"/>
      </w:divBdr>
    </w:div>
    <w:div w:id="1588343756">
      <w:bodyDiv w:val="1"/>
      <w:marLeft w:val="0"/>
      <w:marRight w:val="0"/>
      <w:marTop w:val="0"/>
      <w:marBottom w:val="0"/>
      <w:divBdr>
        <w:top w:val="none" w:sz="0" w:space="0" w:color="auto"/>
        <w:left w:val="none" w:sz="0" w:space="0" w:color="auto"/>
        <w:bottom w:val="none" w:sz="0" w:space="0" w:color="auto"/>
        <w:right w:val="none" w:sz="0" w:space="0" w:color="auto"/>
      </w:divBdr>
    </w:div>
    <w:div w:id="1631205820">
      <w:bodyDiv w:val="1"/>
      <w:marLeft w:val="0"/>
      <w:marRight w:val="0"/>
      <w:marTop w:val="0"/>
      <w:marBottom w:val="0"/>
      <w:divBdr>
        <w:top w:val="none" w:sz="0" w:space="0" w:color="auto"/>
        <w:left w:val="none" w:sz="0" w:space="0" w:color="auto"/>
        <w:bottom w:val="none" w:sz="0" w:space="0" w:color="auto"/>
        <w:right w:val="none" w:sz="0" w:space="0" w:color="auto"/>
      </w:divBdr>
    </w:div>
    <w:div w:id="1709840085">
      <w:bodyDiv w:val="1"/>
      <w:marLeft w:val="0"/>
      <w:marRight w:val="0"/>
      <w:marTop w:val="0"/>
      <w:marBottom w:val="0"/>
      <w:divBdr>
        <w:top w:val="none" w:sz="0" w:space="0" w:color="auto"/>
        <w:left w:val="none" w:sz="0" w:space="0" w:color="auto"/>
        <w:bottom w:val="none" w:sz="0" w:space="0" w:color="auto"/>
        <w:right w:val="none" w:sz="0" w:space="0" w:color="auto"/>
      </w:divBdr>
      <w:divsChild>
        <w:div w:id="910693825">
          <w:marLeft w:val="720"/>
          <w:marRight w:val="0"/>
          <w:marTop w:val="0"/>
          <w:marBottom w:val="0"/>
          <w:divBdr>
            <w:top w:val="none" w:sz="0" w:space="0" w:color="auto"/>
            <w:left w:val="none" w:sz="0" w:space="0" w:color="auto"/>
            <w:bottom w:val="none" w:sz="0" w:space="0" w:color="auto"/>
            <w:right w:val="none" w:sz="0" w:space="0" w:color="auto"/>
          </w:divBdr>
        </w:div>
        <w:div w:id="470561958">
          <w:marLeft w:val="720"/>
          <w:marRight w:val="0"/>
          <w:marTop w:val="0"/>
          <w:marBottom w:val="0"/>
          <w:divBdr>
            <w:top w:val="none" w:sz="0" w:space="0" w:color="auto"/>
            <w:left w:val="none" w:sz="0" w:space="0" w:color="auto"/>
            <w:bottom w:val="none" w:sz="0" w:space="0" w:color="auto"/>
            <w:right w:val="none" w:sz="0" w:space="0" w:color="auto"/>
          </w:divBdr>
        </w:div>
        <w:div w:id="288628423">
          <w:marLeft w:val="720"/>
          <w:marRight w:val="0"/>
          <w:marTop w:val="0"/>
          <w:marBottom w:val="0"/>
          <w:divBdr>
            <w:top w:val="none" w:sz="0" w:space="0" w:color="auto"/>
            <w:left w:val="none" w:sz="0" w:space="0" w:color="auto"/>
            <w:bottom w:val="none" w:sz="0" w:space="0" w:color="auto"/>
            <w:right w:val="none" w:sz="0" w:space="0" w:color="auto"/>
          </w:divBdr>
        </w:div>
        <w:div w:id="1402406625">
          <w:marLeft w:val="720"/>
          <w:marRight w:val="0"/>
          <w:marTop w:val="0"/>
          <w:marBottom w:val="0"/>
          <w:divBdr>
            <w:top w:val="none" w:sz="0" w:space="0" w:color="auto"/>
            <w:left w:val="none" w:sz="0" w:space="0" w:color="auto"/>
            <w:bottom w:val="none" w:sz="0" w:space="0" w:color="auto"/>
            <w:right w:val="none" w:sz="0" w:space="0" w:color="auto"/>
          </w:divBdr>
        </w:div>
      </w:divsChild>
    </w:div>
    <w:div w:id="1757633763">
      <w:bodyDiv w:val="1"/>
      <w:marLeft w:val="0"/>
      <w:marRight w:val="0"/>
      <w:marTop w:val="0"/>
      <w:marBottom w:val="0"/>
      <w:divBdr>
        <w:top w:val="none" w:sz="0" w:space="0" w:color="auto"/>
        <w:left w:val="none" w:sz="0" w:space="0" w:color="auto"/>
        <w:bottom w:val="none" w:sz="0" w:space="0" w:color="auto"/>
        <w:right w:val="none" w:sz="0" w:space="0" w:color="auto"/>
      </w:divBdr>
    </w:div>
    <w:div w:id="1774087371">
      <w:bodyDiv w:val="1"/>
      <w:marLeft w:val="0"/>
      <w:marRight w:val="0"/>
      <w:marTop w:val="0"/>
      <w:marBottom w:val="0"/>
      <w:divBdr>
        <w:top w:val="none" w:sz="0" w:space="0" w:color="auto"/>
        <w:left w:val="none" w:sz="0" w:space="0" w:color="auto"/>
        <w:bottom w:val="none" w:sz="0" w:space="0" w:color="auto"/>
        <w:right w:val="none" w:sz="0" w:space="0" w:color="auto"/>
      </w:divBdr>
      <w:divsChild>
        <w:div w:id="2143184989">
          <w:marLeft w:val="720"/>
          <w:marRight w:val="0"/>
          <w:marTop w:val="0"/>
          <w:marBottom w:val="0"/>
          <w:divBdr>
            <w:top w:val="none" w:sz="0" w:space="0" w:color="auto"/>
            <w:left w:val="none" w:sz="0" w:space="0" w:color="auto"/>
            <w:bottom w:val="none" w:sz="0" w:space="0" w:color="auto"/>
            <w:right w:val="none" w:sz="0" w:space="0" w:color="auto"/>
          </w:divBdr>
        </w:div>
      </w:divsChild>
    </w:div>
    <w:div w:id="1802963883">
      <w:bodyDiv w:val="1"/>
      <w:marLeft w:val="0"/>
      <w:marRight w:val="0"/>
      <w:marTop w:val="0"/>
      <w:marBottom w:val="0"/>
      <w:divBdr>
        <w:top w:val="none" w:sz="0" w:space="0" w:color="auto"/>
        <w:left w:val="none" w:sz="0" w:space="0" w:color="auto"/>
        <w:bottom w:val="none" w:sz="0" w:space="0" w:color="auto"/>
        <w:right w:val="none" w:sz="0" w:space="0" w:color="auto"/>
      </w:divBdr>
    </w:div>
    <w:div w:id="1819222989">
      <w:bodyDiv w:val="1"/>
      <w:marLeft w:val="0"/>
      <w:marRight w:val="0"/>
      <w:marTop w:val="0"/>
      <w:marBottom w:val="0"/>
      <w:divBdr>
        <w:top w:val="none" w:sz="0" w:space="0" w:color="auto"/>
        <w:left w:val="none" w:sz="0" w:space="0" w:color="auto"/>
        <w:bottom w:val="none" w:sz="0" w:space="0" w:color="auto"/>
        <w:right w:val="none" w:sz="0" w:space="0" w:color="auto"/>
      </w:divBdr>
    </w:div>
    <w:div w:id="1879731329">
      <w:bodyDiv w:val="1"/>
      <w:marLeft w:val="0"/>
      <w:marRight w:val="0"/>
      <w:marTop w:val="0"/>
      <w:marBottom w:val="0"/>
      <w:divBdr>
        <w:top w:val="none" w:sz="0" w:space="0" w:color="auto"/>
        <w:left w:val="none" w:sz="0" w:space="0" w:color="auto"/>
        <w:bottom w:val="none" w:sz="0" w:space="0" w:color="auto"/>
        <w:right w:val="none" w:sz="0" w:space="0" w:color="auto"/>
      </w:divBdr>
    </w:div>
    <w:div w:id="1931618692">
      <w:bodyDiv w:val="1"/>
      <w:marLeft w:val="0"/>
      <w:marRight w:val="0"/>
      <w:marTop w:val="0"/>
      <w:marBottom w:val="0"/>
      <w:divBdr>
        <w:top w:val="none" w:sz="0" w:space="0" w:color="auto"/>
        <w:left w:val="none" w:sz="0" w:space="0" w:color="auto"/>
        <w:bottom w:val="none" w:sz="0" w:space="0" w:color="auto"/>
        <w:right w:val="none" w:sz="0" w:space="0" w:color="auto"/>
      </w:divBdr>
      <w:divsChild>
        <w:div w:id="1565683300">
          <w:marLeft w:val="547"/>
          <w:marRight w:val="0"/>
          <w:marTop w:val="0"/>
          <w:marBottom w:val="0"/>
          <w:divBdr>
            <w:top w:val="none" w:sz="0" w:space="0" w:color="auto"/>
            <w:left w:val="none" w:sz="0" w:space="0" w:color="auto"/>
            <w:bottom w:val="none" w:sz="0" w:space="0" w:color="auto"/>
            <w:right w:val="none" w:sz="0" w:space="0" w:color="auto"/>
          </w:divBdr>
        </w:div>
        <w:div w:id="454253775">
          <w:marLeft w:val="547"/>
          <w:marRight w:val="0"/>
          <w:marTop w:val="0"/>
          <w:marBottom w:val="0"/>
          <w:divBdr>
            <w:top w:val="none" w:sz="0" w:space="0" w:color="auto"/>
            <w:left w:val="none" w:sz="0" w:space="0" w:color="auto"/>
            <w:bottom w:val="none" w:sz="0" w:space="0" w:color="auto"/>
            <w:right w:val="none" w:sz="0" w:space="0" w:color="auto"/>
          </w:divBdr>
        </w:div>
        <w:div w:id="517623620">
          <w:marLeft w:val="547"/>
          <w:marRight w:val="0"/>
          <w:marTop w:val="0"/>
          <w:marBottom w:val="0"/>
          <w:divBdr>
            <w:top w:val="none" w:sz="0" w:space="0" w:color="auto"/>
            <w:left w:val="none" w:sz="0" w:space="0" w:color="auto"/>
            <w:bottom w:val="none" w:sz="0" w:space="0" w:color="auto"/>
            <w:right w:val="none" w:sz="0" w:space="0" w:color="auto"/>
          </w:divBdr>
        </w:div>
        <w:div w:id="2108885846">
          <w:marLeft w:val="547"/>
          <w:marRight w:val="0"/>
          <w:marTop w:val="0"/>
          <w:marBottom w:val="0"/>
          <w:divBdr>
            <w:top w:val="none" w:sz="0" w:space="0" w:color="auto"/>
            <w:left w:val="none" w:sz="0" w:space="0" w:color="auto"/>
            <w:bottom w:val="none" w:sz="0" w:space="0" w:color="auto"/>
            <w:right w:val="none" w:sz="0" w:space="0" w:color="auto"/>
          </w:divBdr>
        </w:div>
        <w:div w:id="1558518185">
          <w:marLeft w:val="547"/>
          <w:marRight w:val="0"/>
          <w:marTop w:val="0"/>
          <w:marBottom w:val="0"/>
          <w:divBdr>
            <w:top w:val="none" w:sz="0" w:space="0" w:color="auto"/>
            <w:left w:val="none" w:sz="0" w:space="0" w:color="auto"/>
            <w:bottom w:val="none" w:sz="0" w:space="0" w:color="auto"/>
            <w:right w:val="none" w:sz="0" w:space="0" w:color="auto"/>
          </w:divBdr>
        </w:div>
      </w:divsChild>
    </w:div>
    <w:div w:id="2020765410">
      <w:bodyDiv w:val="1"/>
      <w:marLeft w:val="0"/>
      <w:marRight w:val="0"/>
      <w:marTop w:val="0"/>
      <w:marBottom w:val="0"/>
      <w:divBdr>
        <w:top w:val="none" w:sz="0" w:space="0" w:color="auto"/>
        <w:left w:val="none" w:sz="0" w:space="0" w:color="auto"/>
        <w:bottom w:val="none" w:sz="0" w:space="0" w:color="auto"/>
        <w:right w:val="none" w:sz="0" w:space="0" w:color="auto"/>
      </w:divBdr>
    </w:div>
    <w:div w:id="2095204558">
      <w:bodyDiv w:val="1"/>
      <w:marLeft w:val="0"/>
      <w:marRight w:val="0"/>
      <w:marTop w:val="0"/>
      <w:marBottom w:val="0"/>
      <w:divBdr>
        <w:top w:val="none" w:sz="0" w:space="0" w:color="auto"/>
        <w:left w:val="none" w:sz="0" w:space="0" w:color="auto"/>
        <w:bottom w:val="none" w:sz="0" w:space="0" w:color="auto"/>
        <w:right w:val="none" w:sz="0" w:space="0" w:color="auto"/>
      </w:divBdr>
    </w:div>
    <w:div w:id="2105688219">
      <w:bodyDiv w:val="1"/>
      <w:marLeft w:val="0"/>
      <w:marRight w:val="0"/>
      <w:marTop w:val="0"/>
      <w:marBottom w:val="0"/>
      <w:divBdr>
        <w:top w:val="none" w:sz="0" w:space="0" w:color="auto"/>
        <w:left w:val="none" w:sz="0" w:space="0" w:color="auto"/>
        <w:bottom w:val="none" w:sz="0" w:space="0" w:color="auto"/>
        <w:right w:val="none" w:sz="0" w:space="0" w:color="auto"/>
      </w:divBdr>
      <w:divsChild>
        <w:div w:id="790513090">
          <w:marLeft w:val="806"/>
          <w:marRight w:val="0"/>
          <w:marTop w:val="0"/>
          <w:marBottom w:val="0"/>
          <w:divBdr>
            <w:top w:val="none" w:sz="0" w:space="0" w:color="auto"/>
            <w:left w:val="none" w:sz="0" w:space="0" w:color="auto"/>
            <w:bottom w:val="none" w:sz="0" w:space="0" w:color="auto"/>
            <w:right w:val="none" w:sz="0" w:space="0" w:color="auto"/>
          </w:divBdr>
        </w:div>
        <w:div w:id="545264180">
          <w:marLeft w:val="806"/>
          <w:marRight w:val="0"/>
          <w:marTop w:val="0"/>
          <w:marBottom w:val="0"/>
          <w:divBdr>
            <w:top w:val="none" w:sz="0" w:space="0" w:color="auto"/>
            <w:left w:val="none" w:sz="0" w:space="0" w:color="auto"/>
            <w:bottom w:val="none" w:sz="0" w:space="0" w:color="auto"/>
            <w:right w:val="none" w:sz="0" w:space="0" w:color="auto"/>
          </w:divBdr>
        </w:div>
        <w:div w:id="910892268">
          <w:marLeft w:val="806"/>
          <w:marRight w:val="0"/>
          <w:marTop w:val="0"/>
          <w:marBottom w:val="0"/>
          <w:divBdr>
            <w:top w:val="none" w:sz="0" w:space="0" w:color="auto"/>
            <w:left w:val="none" w:sz="0" w:space="0" w:color="auto"/>
            <w:bottom w:val="none" w:sz="0" w:space="0" w:color="auto"/>
            <w:right w:val="none" w:sz="0" w:space="0" w:color="auto"/>
          </w:divBdr>
        </w:div>
        <w:div w:id="1766463289">
          <w:marLeft w:val="806"/>
          <w:marRight w:val="0"/>
          <w:marTop w:val="0"/>
          <w:marBottom w:val="0"/>
          <w:divBdr>
            <w:top w:val="none" w:sz="0" w:space="0" w:color="auto"/>
            <w:left w:val="none" w:sz="0" w:space="0" w:color="auto"/>
            <w:bottom w:val="none" w:sz="0" w:space="0" w:color="auto"/>
            <w:right w:val="none" w:sz="0" w:space="0" w:color="auto"/>
          </w:divBdr>
        </w:div>
      </w:divsChild>
    </w:div>
    <w:div w:id="2138989047">
      <w:bodyDiv w:val="1"/>
      <w:marLeft w:val="0"/>
      <w:marRight w:val="0"/>
      <w:marTop w:val="0"/>
      <w:marBottom w:val="0"/>
      <w:divBdr>
        <w:top w:val="none" w:sz="0" w:space="0" w:color="auto"/>
        <w:left w:val="none" w:sz="0" w:space="0" w:color="auto"/>
        <w:bottom w:val="none" w:sz="0" w:space="0" w:color="auto"/>
        <w:right w:val="none" w:sz="0" w:space="0" w:color="auto"/>
      </w:divBdr>
      <w:divsChild>
        <w:div w:id="1405759217">
          <w:marLeft w:val="720"/>
          <w:marRight w:val="0"/>
          <w:marTop w:val="0"/>
          <w:marBottom w:val="0"/>
          <w:divBdr>
            <w:top w:val="none" w:sz="0" w:space="0" w:color="auto"/>
            <w:left w:val="none" w:sz="0" w:space="0" w:color="auto"/>
            <w:bottom w:val="none" w:sz="0" w:space="0" w:color="auto"/>
            <w:right w:val="none" w:sz="0" w:space="0" w:color="auto"/>
          </w:divBdr>
        </w:div>
        <w:div w:id="104209910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eyin_kaf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candonmezer197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8804-6F9D-452B-924F-91609FF5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18</Pages>
  <Words>3987</Words>
  <Characters>22728</Characters>
  <Application>Microsoft Office Word</Application>
  <DocSecurity>0</DocSecurity>
  <Lines>189</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Hüseyin KAFA</cp:lastModifiedBy>
  <cp:revision>46</cp:revision>
  <cp:lastPrinted>2017-12-14T12:45:00Z</cp:lastPrinted>
  <dcterms:created xsi:type="dcterms:W3CDTF">2018-03-15T12:23:00Z</dcterms:created>
  <dcterms:modified xsi:type="dcterms:W3CDTF">2018-05-10T07:55:00Z</dcterms:modified>
</cp:coreProperties>
</file>